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8BFAC0" w14:textId="6676B928" w:rsidR="00CF07A1" w:rsidRDefault="00000000">
      <w:pPr>
        <w:spacing w:before="121"/>
        <w:ind w:left="284" w:right="167"/>
        <w:rPr>
          <w:rFonts w:ascii="Arial" w:eastAsia="Arial" w:hAnsi="Arial" w:cs="Arial"/>
          <w:color w:val="004E9A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4E9A"/>
        </w:rPr>
        <w:t xml:space="preserve">                                                             EDITAL PROPPG </w:t>
      </w:r>
      <w:r w:rsidR="00CB4BC2">
        <w:rPr>
          <w:rFonts w:ascii="Arial" w:eastAsia="Arial" w:hAnsi="Arial" w:cs="Arial"/>
          <w:color w:val="004E9A"/>
        </w:rPr>
        <w:t>49</w:t>
      </w:r>
      <w:r>
        <w:rPr>
          <w:rFonts w:ascii="Arial" w:eastAsia="Arial" w:hAnsi="Arial" w:cs="Arial"/>
          <w:color w:val="004E9A"/>
        </w:rPr>
        <w:t>/2026</w:t>
      </w:r>
    </w:p>
    <w:p w14:paraId="651F5EDB" w14:textId="77777777" w:rsidR="00CF07A1" w:rsidRDefault="00000000">
      <w:pPr>
        <w:spacing w:before="121"/>
        <w:ind w:left="284" w:right="167"/>
        <w:jc w:val="center"/>
        <w:rPr>
          <w:rFonts w:ascii="Arial" w:eastAsia="Arial" w:hAnsi="Arial" w:cs="Arial"/>
          <w:b/>
          <w:bCs/>
          <w:color w:val="004E9A"/>
        </w:rPr>
      </w:pPr>
      <w:r>
        <w:rPr>
          <w:rFonts w:ascii="Arial" w:eastAsia="Arial" w:hAnsi="Arial" w:cs="Arial"/>
          <w:b/>
          <w:bCs/>
          <w:color w:val="004E9A"/>
        </w:rPr>
        <w:t>ANEXO I</w:t>
      </w:r>
    </w:p>
    <w:p w14:paraId="7F86DFDB" w14:textId="77777777" w:rsidR="00CF07A1" w:rsidRDefault="00000000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>
        <w:rPr>
          <w:rFonts w:ascii="Arial" w:eastAsia="Arial" w:hAnsi="Arial" w:cs="Arial"/>
          <w:color w:val="004E9A"/>
        </w:rPr>
        <w:t>(PLANO DE PESQUISA NO EXTERIOR)</w:t>
      </w:r>
    </w:p>
    <w:p w14:paraId="7446CEC4" w14:textId="77777777" w:rsidR="00CF07A1" w:rsidRDefault="00CF07A1">
      <w:pPr>
        <w:ind w:left="284" w:right="167"/>
        <w:jc w:val="both"/>
        <w:rPr>
          <w:rFonts w:ascii="Arial" w:eastAsia="Arial" w:hAnsi="Arial" w:cs="Arial"/>
          <w:b/>
          <w:bCs/>
          <w:color w:val="000000"/>
        </w:rPr>
      </w:pPr>
    </w:p>
    <w:p w14:paraId="5B7718EE" w14:textId="77777777" w:rsidR="00CF07A1" w:rsidRDefault="00CF07A1">
      <w:pPr>
        <w:ind w:left="284" w:right="167"/>
        <w:jc w:val="both"/>
        <w:rPr>
          <w:rFonts w:ascii="Arial" w:eastAsia="Arial" w:hAnsi="Arial" w:cs="Arial"/>
          <w:b/>
          <w:bCs/>
          <w:color w:val="000000"/>
        </w:rPr>
      </w:pPr>
    </w:p>
    <w:p w14:paraId="030459AD" w14:textId="77777777" w:rsidR="00CF07A1" w:rsidRDefault="00000000">
      <w:pPr>
        <w:ind w:left="284" w:right="167" w:hanging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PERÍODO PRETENDIDO</w:t>
      </w:r>
      <w:r>
        <w:rPr>
          <w:rFonts w:ascii="Arial" w:eastAsia="Arial" w:hAnsi="Arial" w:cs="Arial"/>
          <w:color w:val="000000"/>
        </w:rPr>
        <w:t>:            a </w:t>
      </w:r>
    </w:p>
    <w:p w14:paraId="58F0F4F3" w14:textId="77777777" w:rsidR="00CF07A1" w:rsidRDefault="00CF07A1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2EF1E379" w14:textId="77777777" w:rsidR="00CF07A1" w:rsidRDefault="00000000">
      <w:pPr>
        <w:ind w:right="167" w:firstLine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TÍTULO</w:t>
      </w:r>
      <w:r>
        <w:rPr>
          <w:rFonts w:ascii="Arial" w:eastAsia="Arial" w:hAnsi="Arial" w:cs="Arial"/>
          <w:color w:val="000000"/>
        </w:rPr>
        <w:t>:      </w:t>
      </w:r>
    </w:p>
    <w:p w14:paraId="10B07798" w14:textId="77777777" w:rsidR="00CF07A1" w:rsidRDefault="00CF07A1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5CE8C581" w14:textId="77777777" w:rsidR="00CF07A1" w:rsidRDefault="00000000">
      <w:pPr>
        <w:ind w:left="284" w:right="167" w:hanging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PALAVRAS-CHAVE</w:t>
      </w:r>
      <w:r>
        <w:rPr>
          <w:rFonts w:ascii="Arial" w:eastAsia="Arial" w:hAnsi="Arial" w:cs="Arial"/>
          <w:color w:val="000000"/>
        </w:rPr>
        <w:t xml:space="preserve"> (até quatro):      </w:t>
      </w:r>
    </w:p>
    <w:p w14:paraId="68EDC40C" w14:textId="77777777" w:rsidR="00CF07A1" w:rsidRDefault="00CF07A1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0486E691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Problema de pesquisa delimitado de forma clara e objetiva, determinado por razões de ordem prática ou de ordem intelectual e suscetível de solução</w:t>
      </w:r>
    </w:p>
    <w:tbl>
      <w:tblPr>
        <w:tblStyle w:val="ad"/>
        <w:tblW w:w="10140" w:type="dxa"/>
        <w:tblInd w:w="25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140"/>
      </w:tblGrid>
      <w:tr w:rsidR="00CF07A1" w14:paraId="513CC5E0" w14:textId="77777777">
        <w:tc>
          <w:tcPr>
            <w:tcW w:w="10140" w:type="dxa"/>
          </w:tcPr>
          <w:p w14:paraId="4647F2DC" w14:textId="77777777" w:rsidR="00CF07A1" w:rsidRDefault="00CF07A1">
            <w:pPr>
              <w:ind w:right="25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2380080E" w14:textId="77777777" w:rsidR="00CF07A1" w:rsidRDefault="00CF07A1">
      <w:pPr>
        <w:ind w:left="284" w:right="25"/>
        <w:jc w:val="both"/>
        <w:rPr>
          <w:rFonts w:ascii="Arial" w:eastAsia="Arial" w:hAnsi="Arial" w:cs="Arial"/>
          <w:color w:val="000000"/>
        </w:rPr>
      </w:pPr>
    </w:p>
    <w:p w14:paraId="01C1C739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Objetivo geral formulado de forma clara e condizente com o problema de pesquisa e coerente com o título do projeto</w:t>
      </w:r>
    </w:p>
    <w:tbl>
      <w:tblPr>
        <w:tblStyle w:val="ae"/>
        <w:tblW w:w="10140" w:type="dxa"/>
        <w:tblInd w:w="25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140"/>
      </w:tblGrid>
      <w:tr w:rsidR="00CF07A1" w14:paraId="0326A0B8" w14:textId="77777777">
        <w:tc>
          <w:tcPr>
            <w:tcW w:w="10140" w:type="dxa"/>
          </w:tcPr>
          <w:p w14:paraId="020489C9" w14:textId="77777777" w:rsidR="00CF07A1" w:rsidRDefault="00CF07A1">
            <w:pPr>
              <w:ind w:right="25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BF05BE5" w14:textId="77777777" w:rsidR="00CF07A1" w:rsidRDefault="00CF07A1">
      <w:pPr>
        <w:ind w:left="284" w:right="25"/>
        <w:jc w:val="both"/>
        <w:rPr>
          <w:rFonts w:ascii="Arial" w:eastAsia="Arial" w:hAnsi="Arial" w:cs="Arial"/>
          <w:color w:val="000000"/>
        </w:rPr>
      </w:pPr>
    </w:p>
    <w:p w14:paraId="4F026D72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Objetivos específicos definidos de forma clara (com metas e produtos para cada etapa) e que contribuam para o alcance do objetivo geral</w:t>
      </w:r>
    </w:p>
    <w:tbl>
      <w:tblPr>
        <w:tblStyle w:val="af"/>
        <w:tblW w:w="10140" w:type="dxa"/>
        <w:tblInd w:w="25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140"/>
      </w:tblGrid>
      <w:tr w:rsidR="00CF07A1" w14:paraId="1035103B" w14:textId="77777777">
        <w:tc>
          <w:tcPr>
            <w:tcW w:w="10140" w:type="dxa"/>
          </w:tcPr>
          <w:p w14:paraId="2B2D9EE2" w14:textId="77777777" w:rsidR="00CF07A1" w:rsidRDefault="00000000">
            <w:pPr>
              <w:ind w:left="284" w:right="2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     </w:t>
            </w:r>
          </w:p>
        </w:tc>
      </w:tr>
    </w:tbl>
    <w:p w14:paraId="5EBC6FE3" w14:textId="77777777" w:rsidR="00CF07A1" w:rsidRDefault="00CF07A1">
      <w:pPr>
        <w:ind w:left="284" w:right="25"/>
        <w:jc w:val="both"/>
        <w:rPr>
          <w:rFonts w:ascii="Arial" w:eastAsia="Arial" w:hAnsi="Arial" w:cs="Arial"/>
          <w:color w:val="000000"/>
        </w:rPr>
      </w:pPr>
    </w:p>
    <w:p w14:paraId="7E1D4A1A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Referencial teórico atual e relevante para o tema de pesquisa, apresentando conceitos bem definidos que permitam a análise do problema de pesquisa proposto viabilizando que uma solução seja encontrada, além de apresentar coerência entre a fundamentação teórica e objetivos ou metodologia propostos</w:t>
      </w:r>
    </w:p>
    <w:tbl>
      <w:tblPr>
        <w:tblStyle w:val="af0"/>
        <w:tblW w:w="10206" w:type="dxa"/>
        <w:tblInd w:w="250" w:type="dxa"/>
        <w:tblBorders>
          <w:top w:val="single" w:sz="4" w:space="0" w:color="244061"/>
          <w:left w:val="single" w:sz="4" w:space="0" w:color="244061"/>
          <w:bottom w:val="single" w:sz="4" w:space="0" w:color="244061"/>
          <w:right w:val="single" w:sz="4" w:space="0" w:color="244061"/>
          <w:insideH w:val="single" w:sz="4" w:space="0" w:color="244061"/>
          <w:insideV w:val="single" w:sz="4" w:space="0" w:color="24406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CF07A1" w14:paraId="4C63C300" w14:textId="77777777">
        <w:tc>
          <w:tcPr>
            <w:tcW w:w="10206" w:type="dxa"/>
          </w:tcPr>
          <w:p w14:paraId="44B0C433" w14:textId="77777777" w:rsidR="00CF07A1" w:rsidRDefault="00000000">
            <w:pPr>
              <w:ind w:left="284" w:right="2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     </w:t>
            </w:r>
          </w:p>
        </w:tc>
      </w:tr>
    </w:tbl>
    <w:p w14:paraId="2A3CB51D" w14:textId="77777777" w:rsidR="00CF07A1" w:rsidRDefault="00CF07A1">
      <w:pPr>
        <w:ind w:left="284" w:right="25"/>
        <w:jc w:val="both"/>
        <w:rPr>
          <w:rFonts w:ascii="Arial" w:eastAsia="Arial" w:hAnsi="Arial" w:cs="Arial"/>
          <w:color w:val="000000"/>
        </w:rPr>
      </w:pPr>
    </w:p>
    <w:p w14:paraId="75FCD267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Metodologia descrevendo de forma consistente e estruturada os passos da pesquisa proposta (fontes de pesquisas viáveis e condizentes com os objetivos propostos, métodos de coleta de dados adequados; abordagem apropriada para analisar os dados coletados etc.), definindo um sistema robusto para tratamento das informações ou dados (análise quantitativa ou qualitativa) e apresentando as limitações da metodologia proposta, assim como as maneiras de superar essas limitações</w:t>
      </w:r>
    </w:p>
    <w:tbl>
      <w:tblPr>
        <w:tblStyle w:val="af1"/>
        <w:tblW w:w="10206" w:type="dxa"/>
        <w:tblInd w:w="25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CF07A1" w14:paraId="24B7835C" w14:textId="77777777">
        <w:tc>
          <w:tcPr>
            <w:tcW w:w="10206" w:type="dxa"/>
          </w:tcPr>
          <w:p w14:paraId="7F20B472" w14:textId="77777777" w:rsidR="00CF07A1" w:rsidRDefault="00CF07A1">
            <w:pPr>
              <w:ind w:left="284" w:right="25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2F372356" w14:textId="77777777" w:rsidR="00CF07A1" w:rsidRDefault="00CF07A1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71535595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Metas e ações apresentando coerência entre os prazos propostos para o desenvolvimento da proposta e o período de fomento (incluir cronograma)</w:t>
      </w:r>
    </w:p>
    <w:tbl>
      <w:tblPr>
        <w:tblStyle w:val="af2"/>
        <w:tblW w:w="10206" w:type="dxa"/>
        <w:tblInd w:w="25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CF07A1" w14:paraId="1FC6D8F0" w14:textId="77777777">
        <w:tc>
          <w:tcPr>
            <w:tcW w:w="10206" w:type="dxa"/>
          </w:tcPr>
          <w:p w14:paraId="25072FF0" w14:textId="77777777" w:rsidR="00CF07A1" w:rsidRDefault="00CF07A1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2A7D455B" w14:textId="77777777" w:rsidR="00CF07A1" w:rsidRDefault="00CF07A1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22DA898E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Originalidade da proposta, que contemple (1) temas ainda não pesquisados (o que permitirá preencher lacunas do conhecimento) </w:t>
      </w:r>
      <w:r>
        <w:rPr>
          <w:rFonts w:ascii="Arial" w:eastAsia="Arial" w:hAnsi="Arial" w:cs="Arial"/>
          <w:color w:val="000000"/>
          <w:u w:val="single"/>
        </w:rPr>
        <w:t>ou</w:t>
      </w:r>
      <w:r>
        <w:rPr>
          <w:rFonts w:ascii="Arial" w:eastAsia="Arial" w:hAnsi="Arial" w:cs="Arial"/>
          <w:color w:val="000000"/>
        </w:rPr>
        <w:t xml:space="preserve"> (2) temas já estudados, com documentação ou técnica drasticamente renovada, com enfoques teórico-metodológicos distintos ou com a contestação de teses anteriormente aceitas</w:t>
      </w:r>
    </w:p>
    <w:tbl>
      <w:tblPr>
        <w:tblStyle w:val="af3"/>
        <w:tblW w:w="10206" w:type="dxa"/>
        <w:tblInd w:w="25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CF07A1" w14:paraId="6ED6C6CC" w14:textId="77777777">
        <w:tc>
          <w:tcPr>
            <w:tcW w:w="10206" w:type="dxa"/>
          </w:tcPr>
          <w:p w14:paraId="34DBC9BA" w14:textId="77777777" w:rsidR="00CF07A1" w:rsidRDefault="00CF07A1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0958555" w14:textId="77777777" w:rsidR="00CF07A1" w:rsidRDefault="00CF07A1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4328E612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Relevância dos resultados esperados, devendo atender a pelo menos um dos itens abaixo:</w:t>
      </w:r>
    </w:p>
    <w:p w14:paraId="130F125D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1. relevância social: a proposta de pesquisa tem o potencial de contribuir para o aprimoramento de políticas públicas, propor soluções para problemas sociais ou favorecer a redução de desigualdades no acesso à saúde, educação e informação;</w:t>
      </w:r>
    </w:p>
    <w:p w14:paraId="44403AC0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 relevância científica: a proposta de pesquisa atende às necessidades da ciência (pode preencher lacunas do conhecimento na área do saber), desenvolve uma nova metodologia ou propõe uma nova teoria;</w:t>
      </w:r>
    </w:p>
    <w:p w14:paraId="6F1A9DBB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 relevância tecnológica: a proposta de pesquisa propõe o desenvolvimento de novas tecnologias e contribui para avanços produtivos e a disseminação de técnicas e conhecimentos; ou</w:t>
      </w:r>
    </w:p>
    <w:p w14:paraId="6B2201CC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 relevância econômica: a proposta de pesquisa tem o potencial de gerar emprego e renda, bem como proporcionar o desenvolvimento de atividades empreendedoras.</w:t>
      </w:r>
    </w:p>
    <w:tbl>
      <w:tblPr>
        <w:tblStyle w:val="af4"/>
        <w:tblW w:w="10206" w:type="dxa"/>
        <w:tblInd w:w="25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CF07A1" w14:paraId="65E985C3" w14:textId="77777777">
        <w:tc>
          <w:tcPr>
            <w:tcW w:w="10206" w:type="dxa"/>
          </w:tcPr>
          <w:p w14:paraId="12ABDA7C" w14:textId="77777777" w:rsidR="00CF07A1" w:rsidRDefault="00CF07A1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ABD64F4" w14:textId="77777777" w:rsidR="00CF07A1" w:rsidRDefault="00CF07A1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5ED6B9AF" w14:textId="77777777" w:rsidR="00CF07A1" w:rsidRDefault="00000000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Potencial de multiplicação descrevendo a capacidade de ampliar e disseminar ações decorrentes do seu desenvolvimento que permitam alcançar objetivos de outras linhas de pesquisa no Brasil ou no país anfitrião. Deverá incluir ações a serem desenvolvidas ao final da bolsa, como atividades de extensão universitária ou artigos com transposição didática</w:t>
      </w:r>
    </w:p>
    <w:tbl>
      <w:tblPr>
        <w:tblStyle w:val="af5"/>
        <w:tblW w:w="10206" w:type="dxa"/>
        <w:tblInd w:w="25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CF07A1" w14:paraId="4A3B7172" w14:textId="77777777">
        <w:tc>
          <w:tcPr>
            <w:tcW w:w="10206" w:type="dxa"/>
          </w:tcPr>
          <w:p w14:paraId="6E9E4EA1" w14:textId="77777777" w:rsidR="00CF07A1" w:rsidRDefault="00CF07A1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57BFF19" w14:textId="77777777" w:rsidR="00CF07A1" w:rsidRDefault="00CF07A1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60F6565E" w14:textId="77777777" w:rsidR="00CF07A1" w:rsidRDefault="00000000">
      <w:pPr>
        <w:ind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Contribuição para a internacionalização da ciência brasileira, descrevendo como a pesquisa proporcionará maior visibilidade internacional à produção científica, tecnológica e cultural brasileira</w:t>
      </w:r>
    </w:p>
    <w:tbl>
      <w:tblPr>
        <w:tblStyle w:val="af6"/>
        <w:tblW w:w="10206" w:type="dxa"/>
        <w:tblInd w:w="25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CF07A1" w14:paraId="2192D894" w14:textId="77777777">
        <w:tc>
          <w:tcPr>
            <w:tcW w:w="10206" w:type="dxa"/>
          </w:tcPr>
          <w:p w14:paraId="655C50C1" w14:textId="77777777" w:rsidR="00CF07A1" w:rsidRDefault="00CF07A1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198B5ECA" w14:textId="77777777" w:rsidR="00CF07A1" w:rsidRDefault="00CF07A1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12C027A1" w14:textId="77777777" w:rsidR="00CF07A1" w:rsidRDefault="00000000">
      <w:pPr>
        <w:ind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Justificativa para a escolha da Instituição de Ensino Superior de destino e do coorientador no exterior</w:t>
      </w:r>
    </w:p>
    <w:tbl>
      <w:tblPr>
        <w:tblStyle w:val="af7"/>
        <w:tblW w:w="10206" w:type="dxa"/>
        <w:tblInd w:w="25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CF07A1" w14:paraId="1DC798D1" w14:textId="77777777">
        <w:tc>
          <w:tcPr>
            <w:tcW w:w="10206" w:type="dxa"/>
          </w:tcPr>
          <w:p w14:paraId="70BD0076" w14:textId="77777777" w:rsidR="00CF07A1" w:rsidRDefault="00CF07A1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D3E5DA0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0000"/>
        </w:rPr>
      </w:pPr>
    </w:p>
    <w:p w14:paraId="2C9A727B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0000"/>
        </w:rPr>
      </w:pPr>
    </w:p>
    <w:p w14:paraId="3C26AABB" w14:textId="77777777" w:rsidR="00CF07A1" w:rsidRDefault="00000000">
      <w:pPr>
        <w:ind w:left="284" w:right="167"/>
        <w:rPr>
          <w:rFonts w:ascii="Arial" w:eastAsia="Arial" w:hAnsi="Arial" w:cs="Arial"/>
          <w:color w:val="000000"/>
        </w:rPr>
      </w:pPr>
      <w:r>
        <w:br w:type="page"/>
      </w:r>
    </w:p>
    <w:p w14:paraId="32709DCD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2562A175" w14:textId="6D287790" w:rsidR="00CF07A1" w:rsidRDefault="00000000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>
        <w:rPr>
          <w:rFonts w:ascii="Arial" w:eastAsia="Arial" w:hAnsi="Arial" w:cs="Arial"/>
          <w:color w:val="004E9A"/>
        </w:rPr>
        <w:t xml:space="preserve">EDITAL PROPPG </w:t>
      </w:r>
      <w:r w:rsidR="00CB4BC2">
        <w:rPr>
          <w:rFonts w:ascii="Arial" w:eastAsia="Arial" w:hAnsi="Arial" w:cs="Arial"/>
          <w:color w:val="004E9A"/>
        </w:rPr>
        <w:t>49</w:t>
      </w:r>
      <w:r>
        <w:rPr>
          <w:rFonts w:ascii="Arial" w:eastAsia="Arial" w:hAnsi="Arial" w:cs="Arial"/>
          <w:color w:val="004E9A"/>
        </w:rPr>
        <w:t>/2026</w:t>
      </w:r>
    </w:p>
    <w:p w14:paraId="53D8D321" w14:textId="77777777" w:rsidR="00CF07A1" w:rsidRDefault="00000000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bCs/>
          <w:color w:val="004E9A"/>
        </w:rPr>
      </w:pPr>
      <w:r>
        <w:rPr>
          <w:rFonts w:ascii="Arial" w:eastAsia="Arial" w:hAnsi="Arial" w:cs="Arial"/>
          <w:b/>
          <w:bCs/>
          <w:color w:val="004E9A"/>
        </w:rPr>
        <w:t>ANEXO II</w:t>
      </w:r>
    </w:p>
    <w:p w14:paraId="402879B9" w14:textId="77777777" w:rsidR="00CF07A1" w:rsidRDefault="00000000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>
        <w:rPr>
          <w:rFonts w:ascii="Arial" w:eastAsia="Arial" w:hAnsi="Arial" w:cs="Arial"/>
          <w:color w:val="004E9A"/>
        </w:rPr>
        <w:t>(CRITÉRIOS DE AVALIAÇÃO DAS CANDIDATURAS PELOS PPGS)</w:t>
      </w:r>
    </w:p>
    <w:p w14:paraId="6BD274CA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tbl>
      <w:tblPr>
        <w:tblStyle w:val="af8"/>
        <w:tblW w:w="1063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39"/>
        <w:gridCol w:w="2693"/>
      </w:tblGrid>
      <w:tr w:rsidR="00CF07A1" w14:paraId="4DDD9F98" w14:textId="77777777">
        <w:tc>
          <w:tcPr>
            <w:tcW w:w="7939" w:type="dxa"/>
            <w:shd w:val="clear" w:color="auto" w:fill="002060"/>
          </w:tcPr>
          <w:p w14:paraId="03D74746" w14:textId="77777777" w:rsidR="00CF07A1" w:rsidRDefault="00000000">
            <w:pPr>
              <w:tabs>
                <w:tab w:val="left" w:pos="900"/>
              </w:tabs>
              <w:ind w:right="167"/>
              <w:jc w:val="center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CRITÉRIO </w:t>
            </w:r>
          </w:p>
        </w:tc>
        <w:tc>
          <w:tcPr>
            <w:tcW w:w="2693" w:type="dxa"/>
            <w:shd w:val="clear" w:color="auto" w:fill="002060"/>
          </w:tcPr>
          <w:p w14:paraId="74D5EC78" w14:textId="77777777" w:rsidR="00CF07A1" w:rsidRDefault="00000000">
            <w:pPr>
              <w:tabs>
                <w:tab w:val="left" w:pos="900"/>
              </w:tabs>
              <w:ind w:right="167"/>
              <w:jc w:val="center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PONTOS (0 a 10)</w:t>
            </w:r>
          </w:p>
        </w:tc>
      </w:tr>
      <w:tr w:rsidR="00CF07A1" w14:paraId="76F40117" w14:textId="77777777">
        <w:tc>
          <w:tcPr>
            <w:tcW w:w="7939" w:type="dxa"/>
            <w:shd w:val="clear" w:color="auto" w:fill="DBEEF3"/>
          </w:tcPr>
          <w:p w14:paraId="4A40688E" w14:textId="77777777" w:rsidR="00CF07A1" w:rsidRDefault="00000000">
            <w:pPr>
              <w:spacing w:line="276" w:lineRule="auto"/>
              <w:jc w:val="both"/>
              <w:rPr>
                <w:rFonts w:ascii="Arial" w:eastAsia="Arial" w:hAnsi="Arial" w:cs="Arial"/>
                <w:color w:val="00B0F0"/>
              </w:rPr>
            </w:pPr>
            <w:r>
              <w:rPr>
                <w:rFonts w:ascii="Arial" w:eastAsia="Arial" w:hAnsi="Arial" w:cs="Arial"/>
              </w:rPr>
              <w:t xml:space="preserve">Plena qualificação do candidato com comprovação do desempenho acadêmico e potencial científico para o desenvolvimento dos estudos propostos no exterior (Histórico escolar e produção acadêmica conforme </w:t>
            </w:r>
            <w:proofErr w:type="spellStart"/>
            <w:r>
              <w:rPr>
                <w:rFonts w:ascii="Arial" w:eastAsia="Arial" w:hAnsi="Arial" w:cs="Arial"/>
              </w:rPr>
              <w:t>Lattes</w:t>
            </w:r>
            <w:proofErr w:type="spellEnd"/>
            <w:r>
              <w:rPr>
                <w:rFonts w:ascii="Arial" w:eastAsia="Arial" w:hAnsi="Arial" w:cs="Arial"/>
              </w:rPr>
              <w:t>*)</w:t>
            </w:r>
          </w:p>
        </w:tc>
        <w:tc>
          <w:tcPr>
            <w:tcW w:w="2693" w:type="dxa"/>
            <w:shd w:val="clear" w:color="auto" w:fill="DBEEF3"/>
          </w:tcPr>
          <w:p w14:paraId="23F7DD5D" w14:textId="77777777" w:rsidR="00CF07A1" w:rsidRDefault="00CF07A1">
            <w:pPr>
              <w:tabs>
                <w:tab w:val="left" w:pos="900"/>
              </w:tabs>
              <w:spacing w:line="276" w:lineRule="auto"/>
              <w:ind w:right="167"/>
              <w:jc w:val="both"/>
              <w:rPr>
                <w:rFonts w:ascii="Arial" w:eastAsia="Arial" w:hAnsi="Arial" w:cs="Arial"/>
                <w:color w:val="00B0F0"/>
              </w:rPr>
            </w:pPr>
          </w:p>
        </w:tc>
      </w:tr>
      <w:tr w:rsidR="00CF07A1" w14:paraId="2D9D4947" w14:textId="77777777">
        <w:tc>
          <w:tcPr>
            <w:tcW w:w="7939" w:type="dxa"/>
          </w:tcPr>
          <w:p w14:paraId="09DAB410" w14:textId="77777777" w:rsidR="00CF07A1" w:rsidRDefault="00000000">
            <w:pPr>
              <w:spacing w:line="276" w:lineRule="auto"/>
              <w:jc w:val="both"/>
              <w:rPr>
                <w:rFonts w:ascii="Arial" w:eastAsia="Arial" w:hAnsi="Arial" w:cs="Arial"/>
                <w:color w:val="00B0F0"/>
              </w:rPr>
            </w:pPr>
            <w:r>
              <w:rPr>
                <w:rFonts w:ascii="Arial" w:eastAsia="Arial" w:hAnsi="Arial" w:cs="Arial"/>
              </w:rPr>
              <w:t>Pertinência do plano de pesquisa no exterior com o projeto de tese e sua exequibilidade dentro do cronograma previsto.</w:t>
            </w:r>
          </w:p>
        </w:tc>
        <w:tc>
          <w:tcPr>
            <w:tcW w:w="2693" w:type="dxa"/>
          </w:tcPr>
          <w:p w14:paraId="263A8216" w14:textId="77777777" w:rsidR="00CF07A1" w:rsidRDefault="00CF07A1">
            <w:pPr>
              <w:tabs>
                <w:tab w:val="left" w:pos="900"/>
              </w:tabs>
              <w:spacing w:line="276" w:lineRule="auto"/>
              <w:ind w:right="167"/>
              <w:jc w:val="center"/>
              <w:rPr>
                <w:rFonts w:ascii="Arial" w:eastAsia="Arial" w:hAnsi="Arial" w:cs="Arial"/>
                <w:color w:val="00B0F0"/>
              </w:rPr>
            </w:pPr>
          </w:p>
        </w:tc>
      </w:tr>
      <w:tr w:rsidR="00CF07A1" w14:paraId="44F335BA" w14:textId="77777777">
        <w:tc>
          <w:tcPr>
            <w:tcW w:w="7939" w:type="dxa"/>
            <w:shd w:val="clear" w:color="auto" w:fill="DBEEF3"/>
          </w:tcPr>
          <w:p w14:paraId="061106FB" w14:textId="77777777" w:rsidR="00CF07A1" w:rsidRDefault="00000000">
            <w:pPr>
              <w:spacing w:line="276" w:lineRule="auto"/>
              <w:jc w:val="both"/>
              <w:rPr>
                <w:rFonts w:ascii="Arial" w:eastAsia="Arial" w:hAnsi="Arial" w:cs="Arial"/>
                <w:color w:val="00B0F0"/>
              </w:rPr>
            </w:pPr>
            <w:r>
              <w:rPr>
                <w:rFonts w:ascii="Arial" w:eastAsia="Arial" w:hAnsi="Arial" w:cs="Arial"/>
              </w:rPr>
              <w:t>Adequação da instituição de destino e a pertinência técnico-científica do coorientador no exterior às atividades que serão desenvolvidas.</w:t>
            </w:r>
          </w:p>
        </w:tc>
        <w:tc>
          <w:tcPr>
            <w:tcW w:w="2693" w:type="dxa"/>
            <w:shd w:val="clear" w:color="auto" w:fill="DBEEF3"/>
          </w:tcPr>
          <w:p w14:paraId="56458B05" w14:textId="77777777" w:rsidR="00CF07A1" w:rsidRDefault="00CF07A1">
            <w:pPr>
              <w:tabs>
                <w:tab w:val="left" w:pos="900"/>
              </w:tabs>
              <w:spacing w:line="276" w:lineRule="auto"/>
              <w:ind w:right="167"/>
              <w:jc w:val="center"/>
              <w:rPr>
                <w:rFonts w:ascii="Arial" w:eastAsia="Arial" w:hAnsi="Arial" w:cs="Arial"/>
                <w:color w:val="00B0F0"/>
              </w:rPr>
            </w:pPr>
          </w:p>
        </w:tc>
      </w:tr>
    </w:tbl>
    <w:p w14:paraId="41610486" w14:textId="77777777" w:rsidR="00CF07A1" w:rsidRDefault="00000000">
      <w:pPr>
        <w:tabs>
          <w:tab w:val="left" w:pos="900"/>
        </w:tabs>
        <w:ind w:left="-142" w:right="-116" w:hanging="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 O Programa de Pós-graduação definirá o seu próprio </w:t>
      </w:r>
      <w:proofErr w:type="spellStart"/>
      <w:r>
        <w:rPr>
          <w:rFonts w:ascii="Arial" w:eastAsia="Arial" w:hAnsi="Arial" w:cs="Arial"/>
        </w:rPr>
        <w:t>Barema</w:t>
      </w:r>
      <w:proofErr w:type="spellEnd"/>
      <w:r>
        <w:rPr>
          <w:rFonts w:ascii="Arial" w:eastAsia="Arial" w:hAnsi="Arial" w:cs="Arial"/>
        </w:rPr>
        <w:t xml:space="preserve"> para avaliação da produção acadêmica dos candidatos.  </w:t>
      </w:r>
    </w:p>
    <w:p w14:paraId="41F76E5C" w14:textId="77777777" w:rsidR="00CF07A1" w:rsidRDefault="00000000">
      <w:pPr>
        <w:tabs>
          <w:tab w:val="left" w:pos="900"/>
        </w:tabs>
        <w:ind w:left="-142" w:right="-116" w:hanging="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** O Programa de Pós-graduação deverá manter a memória da avaliação de cada candidatura. </w:t>
      </w:r>
    </w:p>
    <w:p w14:paraId="4C51858E" w14:textId="77777777" w:rsidR="00CF07A1" w:rsidRDefault="00000000">
      <w:pPr>
        <w:tabs>
          <w:tab w:val="left" w:pos="900"/>
        </w:tabs>
        <w:ind w:left="-142" w:right="-116" w:hanging="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*** Conforme exigência do Edital CAPES nº 22/2026, o Programa de Pós-graduação deve realizar uma ata relativa à seleção realizada. </w:t>
      </w:r>
    </w:p>
    <w:p w14:paraId="6E7D7306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5DB2903C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26542C95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063F215B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3EEF4FA3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7DCF072A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0A52C621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24879ACF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014AC13C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2BE3B998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5A53C8CC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5B4B1183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69EBB730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12DF9C29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27767DB4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07C12DB3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1902CE33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1BAD2769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5CCDB96A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5B4F0247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011757C8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778F3C0A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4CFF482A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78805449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6E2E7D56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088B4003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612358A1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240BF267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795F320E" w14:textId="01E1AAEE" w:rsidR="00CF07A1" w:rsidRDefault="00000000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>
        <w:rPr>
          <w:rFonts w:ascii="Arial" w:eastAsia="Arial" w:hAnsi="Arial" w:cs="Arial"/>
          <w:color w:val="004E9A"/>
        </w:rPr>
        <w:lastRenderedPageBreak/>
        <w:t xml:space="preserve">EDITAL PROPPG </w:t>
      </w:r>
      <w:r w:rsidR="00CB4BC2">
        <w:rPr>
          <w:rFonts w:ascii="Arial" w:eastAsia="Arial" w:hAnsi="Arial" w:cs="Arial"/>
          <w:color w:val="004E9A"/>
        </w:rPr>
        <w:t>49</w:t>
      </w:r>
      <w:r>
        <w:rPr>
          <w:rFonts w:ascii="Arial" w:eastAsia="Arial" w:hAnsi="Arial" w:cs="Arial"/>
          <w:color w:val="004E9A"/>
        </w:rPr>
        <w:t>/2026</w:t>
      </w:r>
    </w:p>
    <w:p w14:paraId="54103EB7" w14:textId="77777777" w:rsidR="00CF07A1" w:rsidRDefault="00000000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bCs/>
          <w:color w:val="004E9A"/>
        </w:rPr>
      </w:pPr>
      <w:r>
        <w:rPr>
          <w:rFonts w:ascii="Arial" w:eastAsia="Arial" w:hAnsi="Arial" w:cs="Arial"/>
          <w:b/>
          <w:bCs/>
          <w:color w:val="004E9A"/>
        </w:rPr>
        <w:t>ANEXO III</w:t>
      </w:r>
    </w:p>
    <w:p w14:paraId="0E42E772" w14:textId="77777777" w:rsidR="00CF07A1" w:rsidRDefault="00000000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>
        <w:rPr>
          <w:rFonts w:ascii="Arial" w:eastAsia="Arial" w:hAnsi="Arial" w:cs="Arial"/>
          <w:color w:val="004E9A"/>
        </w:rPr>
        <w:t>(FORMULÁRIO DE ENCAMINHAMENTO DE CANDIDATURAS)</w:t>
      </w:r>
    </w:p>
    <w:p w14:paraId="37B5C8A5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</w:p>
    <w:p w14:paraId="53DF3FAD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0000"/>
        </w:rPr>
      </w:pPr>
    </w:p>
    <w:p w14:paraId="369AB29B" w14:textId="77777777" w:rsidR="00CF07A1" w:rsidRDefault="00000000">
      <w:pPr>
        <w:tabs>
          <w:tab w:val="left" w:pos="2306"/>
        </w:tabs>
        <w:spacing w:before="119"/>
        <w:ind w:right="1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PROGRAMA DE PÓS-GRADUAÇÃO: </w:t>
      </w:r>
    </w:p>
    <w:tbl>
      <w:tblPr>
        <w:tblStyle w:val="af9"/>
        <w:tblW w:w="10632" w:type="dxa"/>
        <w:jc w:val="center"/>
        <w:tblInd w:w="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5325"/>
        <w:gridCol w:w="1343"/>
        <w:gridCol w:w="992"/>
        <w:gridCol w:w="850"/>
        <w:gridCol w:w="2122"/>
      </w:tblGrid>
      <w:tr w:rsidR="00CF07A1" w14:paraId="49E1ECD0" w14:textId="77777777">
        <w:trPr>
          <w:jc w:val="center"/>
        </w:trPr>
        <w:tc>
          <w:tcPr>
            <w:tcW w:w="5325" w:type="dxa"/>
            <w:shd w:val="clear" w:color="auto" w:fill="002060"/>
          </w:tcPr>
          <w:p w14:paraId="67C2A738" w14:textId="77777777" w:rsidR="00CF07A1" w:rsidRDefault="00000000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CANDIDATO</w:t>
            </w:r>
          </w:p>
        </w:tc>
        <w:tc>
          <w:tcPr>
            <w:tcW w:w="1343" w:type="dxa"/>
            <w:shd w:val="clear" w:color="auto" w:fill="002060"/>
          </w:tcPr>
          <w:p w14:paraId="3195F10D" w14:textId="77777777" w:rsidR="00CF07A1" w:rsidRDefault="00000000">
            <w:pPr>
              <w:tabs>
                <w:tab w:val="left" w:pos="2306"/>
              </w:tabs>
              <w:ind w:left="284" w:right="167" w:hanging="331"/>
              <w:jc w:val="center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   E-mail</w:t>
            </w:r>
          </w:p>
        </w:tc>
        <w:tc>
          <w:tcPr>
            <w:tcW w:w="1842" w:type="dxa"/>
            <w:gridSpan w:val="2"/>
            <w:shd w:val="clear" w:color="auto" w:fill="002060"/>
          </w:tcPr>
          <w:p w14:paraId="604D542A" w14:textId="77777777" w:rsidR="00CF07A1" w:rsidRDefault="00000000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Período</w:t>
            </w:r>
          </w:p>
          <w:p w14:paraId="11A2C44D" w14:textId="77777777" w:rsidR="00CF07A1" w:rsidRDefault="00000000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color w:val="FFFFFF"/>
              </w:rPr>
              <w:t xml:space="preserve">(Mês/Ano) </w:t>
            </w:r>
          </w:p>
        </w:tc>
        <w:tc>
          <w:tcPr>
            <w:tcW w:w="2122" w:type="dxa"/>
            <w:shd w:val="clear" w:color="auto" w:fill="002060"/>
          </w:tcPr>
          <w:p w14:paraId="2C5166CF" w14:textId="77777777" w:rsidR="00CF07A1" w:rsidRDefault="00000000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Duração </w:t>
            </w:r>
            <w:r>
              <w:rPr>
                <w:rFonts w:ascii="Arial" w:eastAsia="Arial" w:hAnsi="Arial" w:cs="Arial"/>
                <w:color w:val="FFFFFF"/>
              </w:rPr>
              <w:t>(Meses)</w:t>
            </w:r>
          </w:p>
        </w:tc>
      </w:tr>
      <w:tr w:rsidR="00CF07A1" w14:paraId="206F0DC3" w14:textId="77777777">
        <w:trPr>
          <w:jc w:val="center"/>
        </w:trPr>
        <w:tc>
          <w:tcPr>
            <w:tcW w:w="5325" w:type="dxa"/>
          </w:tcPr>
          <w:p w14:paraId="7B46CAB0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65DACE0D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161FBC31" w14:textId="77777777" w:rsidR="00CF07A1" w:rsidRDefault="00000000">
            <w:pPr>
              <w:tabs>
                <w:tab w:val="left" w:pos="2306"/>
              </w:tabs>
              <w:ind w:left="284" w:right="167" w:hanging="251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Início</w:t>
            </w:r>
          </w:p>
        </w:tc>
        <w:tc>
          <w:tcPr>
            <w:tcW w:w="850" w:type="dxa"/>
          </w:tcPr>
          <w:p w14:paraId="5A8353C1" w14:textId="77777777" w:rsidR="00CF07A1" w:rsidRDefault="00000000">
            <w:pPr>
              <w:tabs>
                <w:tab w:val="left" w:pos="2306"/>
              </w:tabs>
              <w:ind w:left="284" w:right="167" w:hanging="253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Fim</w:t>
            </w:r>
          </w:p>
        </w:tc>
        <w:tc>
          <w:tcPr>
            <w:tcW w:w="2122" w:type="dxa"/>
          </w:tcPr>
          <w:p w14:paraId="7B30F68A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CF07A1" w14:paraId="23E95F95" w14:textId="77777777">
        <w:trPr>
          <w:jc w:val="center"/>
        </w:trPr>
        <w:tc>
          <w:tcPr>
            <w:tcW w:w="5325" w:type="dxa"/>
          </w:tcPr>
          <w:p w14:paraId="5F6FAE75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5A849652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2B879D22" w14:textId="77777777" w:rsidR="00CF07A1" w:rsidRDefault="00CF07A1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0" w:type="dxa"/>
          </w:tcPr>
          <w:p w14:paraId="0CA3F6EC" w14:textId="77777777" w:rsidR="00CF07A1" w:rsidRDefault="00CF07A1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22" w:type="dxa"/>
          </w:tcPr>
          <w:p w14:paraId="09447FD9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CF07A1" w14:paraId="1376EBC4" w14:textId="77777777">
        <w:trPr>
          <w:jc w:val="center"/>
        </w:trPr>
        <w:tc>
          <w:tcPr>
            <w:tcW w:w="5325" w:type="dxa"/>
          </w:tcPr>
          <w:p w14:paraId="4B049000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091524AC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0B2C97B4" w14:textId="77777777" w:rsidR="00CF07A1" w:rsidRDefault="00CF07A1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0" w:type="dxa"/>
          </w:tcPr>
          <w:p w14:paraId="48C4973A" w14:textId="77777777" w:rsidR="00CF07A1" w:rsidRDefault="00CF07A1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22" w:type="dxa"/>
          </w:tcPr>
          <w:p w14:paraId="38EA66CF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CF07A1" w14:paraId="24D98B99" w14:textId="77777777">
        <w:trPr>
          <w:jc w:val="center"/>
        </w:trPr>
        <w:tc>
          <w:tcPr>
            <w:tcW w:w="5325" w:type="dxa"/>
          </w:tcPr>
          <w:p w14:paraId="543F8C81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24FE0396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3FDC5959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0" w:type="dxa"/>
          </w:tcPr>
          <w:p w14:paraId="035C8C98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22" w:type="dxa"/>
          </w:tcPr>
          <w:p w14:paraId="108A4DDB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CF07A1" w14:paraId="27D08315" w14:textId="77777777">
        <w:trPr>
          <w:jc w:val="center"/>
        </w:trPr>
        <w:tc>
          <w:tcPr>
            <w:tcW w:w="5325" w:type="dxa"/>
          </w:tcPr>
          <w:p w14:paraId="48CD3988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04250527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1B436E7B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0" w:type="dxa"/>
          </w:tcPr>
          <w:p w14:paraId="04F218D6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22" w:type="dxa"/>
          </w:tcPr>
          <w:p w14:paraId="56AF8D67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CF07A1" w14:paraId="0733A265" w14:textId="77777777">
        <w:trPr>
          <w:jc w:val="center"/>
        </w:trPr>
        <w:tc>
          <w:tcPr>
            <w:tcW w:w="5325" w:type="dxa"/>
          </w:tcPr>
          <w:p w14:paraId="05418E3B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3EFA197E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1BB0C91F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0" w:type="dxa"/>
          </w:tcPr>
          <w:p w14:paraId="682075A3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22" w:type="dxa"/>
          </w:tcPr>
          <w:p w14:paraId="404DE414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CF07A1" w14:paraId="730CE821" w14:textId="77777777">
        <w:trPr>
          <w:jc w:val="center"/>
        </w:trPr>
        <w:tc>
          <w:tcPr>
            <w:tcW w:w="8510" w:type="dxa"/>
            <w:gridSpan w:val="4"/>
            <w:shd w:val="clear" w:color="auto" w:fill="002060"/>
          </w:tcPr>
          <w:p w14:paraId="62E9A8F9" w14:textId="77777777" w:rsidR="00CF07A1" w:rsidRDefault="00000000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Total de meses solicitados pelo PPG </w:t>
            </w:r>
          </w:p>
        </w:tc>
        <w:tc>
          <w:tcPr>
            <w:tcW w:w="2122" w:type="dxa"/>
            <w:shd w:val="clear" w:color="auto" w:fill="002060"/>
          </w:tcPr>
          <w:p w14:paraId="39043FB5" w14:textId="77777777" w:rsidR="00CF07A1" w:rsidRDefault="00CF07A1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FFFFFF"/>
              </w:rPr>
            </w:pPr>
          </w:p>
        </w:tc>
      </w:tr>
    </w:tbl>
    <w:p w14:paraId="513230F9" w14:textId="77777777" w:rsidR="00CF07A1" w:rsidRDefault="00CF07A1">
      <w:pPr>
        <w:tabs>
          <w:tab w:val="left" w:pos="2306"/>
        </w:tabs>
        <w:spacing w:before="119"/>
        <w:ind w:left="284" w:right="167"/>
        <w:jc w:val="both"/>
        <w:rPr>
          <w:rFonts w:ascii="Arial" w:eastAsia="Arial" w:hAnsi="Arial" w:cs="Arial"/>
          <w:color w:val="000000"/>
        </w:rPr>
      </w:pPr>
    </w:p>
    <w:p w14:paraId="0D8DAB62" w14:textId="77777777" w:rsidR="00CF07A1" w:rsidRDefault="00CF07A1">
      <w:pPr>
        <w:tabs>
          <w:tab w:val="left" w:pos="2306"/>
        </w:tabs>
        <w:spacing w:before="119"/>
        <w:ind w:left="284" w:right="167"/>
        <w:jc w:val="both"/>
        <w:rPr>
          <w:rFonts w:ascii="Arial" w:eastAsia="Arial" w:hAnsi="Arial" w:cs="Arial"/>
          <w:color w:val="000000"/>
        </w:rPr>
      </w:pPr>
    </w:p>
    <w:p w14:paraId="0EF489CC" w14:textId="77777777" w:rsidR="00CF07A1" w:rsidRDefault="00000000">
      <w:pPr>
        <w:rPr>
          <w:rFonts w:ascii="Arial" w:eastAsia="Arial" w:hAnsi="Arial" w:cs="Arial"/>
        </w:rPr>
      </w:pPr>
      <w:r>
        <w:br w:type="page"/>
      </w:r>
    </w:p>
    <w:p w14:paraId="56571D9E" w14:textId="554E5D13" w:rsidR="00CF07A1" w:rsidRDefault="00000000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>
        <w:rPr>
          <w:rFonts w:ascii="Arial" w:eastAsia="Arial" w:hAnsi="Arial" w:cs="Arial"/>
          <w:color w:val="004E9A"/>
        </w:rPr>
        <w:lastRenderedPageBreak/>
        <w:t xml:space="preserve">EDITAL PROPPG </w:t>
      </w:r>
      <w:r w:rsidR="00CB4BC2">
        <w:rPr>
          <w:rFonts w:ascii="Arial" w:eastAsia="Arial" w:hAnsi="Arial" w:cs="Arial"/>
          <w:color w:val="004E9A"/>
        </w:rPr>
        <w:t>49/</w:t>
      </w:r>
      <w:r>
        <w:rPr>
          <w:rFonts w:ascii="Arial" w:eastAsia="Arial" w:hAnsi="Arial" w:cs="Arial"/>
          <w:color w:val="004E9A"/>
        </w:rPr>
        <w:t>2026</w:t>
      </w:r>
    </w:p>
    <w:p w14:paraId="67180D50" w14:textId="77777777" w:rsidR="00CF07A1" w:rsidRDefault="00000000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bCs/>
          <w:color w:val="004E9A"/>
        </w:rPr>
      </w:pPr>
      <w:r>
        <w:rPr>
          <w:rFonts w:ascii="Arial" w:eastAsia="Arial" w:hAnsi="Arial" w:cs="Arial"/>
          <w:b/>
          <w:bCs/>
          <w:color w:val="004E9A"/>
        </w:rPr>
        <w:t>ANEXO IV</w:t>
      </w:r>
    </w:p>
    <w:p w14:paraId="20C3AAE1" w14:textId="77777777" w:rsidR="00CF07A1" w:rsidRDefault="00000000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>
        <w:rPr>
          <w:rFonts w:ascii="Arial" w:eastAsia="Arial" w:hAnsi="Arial" w:cs="Arial"/>
          <w:color w:val="004E9A"/>
        </w:rPr>
        <w:t>(FORMULÁRIO DE INTERPOSIÇÃO DE RECURSO)</w:t>
      </w:r>
    </w:p>
    <w:p w14:paraId="0D7F3409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</w:p>
    <w:p w14:paraId="63FBFCE2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</w:p>
    <w:p w14:paraId="55214C1B" w14:textId="77777777" w:rsidR="00CF07A1" w:rsidRDefault="00000000">
      <w:pPr>
        <w:tabs>
          <w:tab w:val="left" w:pos="900"/>
        </w:tabs>
        <w:ind w:left="284" w:right="167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NOME DO CANDIDATO: </w:t>
      </w:r>
    </w:p>
    <w:p w14:paraId="7971981F" w14:textId="77777777" w:rsidR="00CF07A1" w:rsidRDefault="00CF07A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</w:p>
    <w:p w14:paraId="15E5E82F" w14:textId="77777777" w:rsidR="00CF07A1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RECURSO</w:t>
      </w:r>
    </w:p>
    <w:p w14:paraId="3008FD69" w14:textId="77777777" w:rsidR="00CF07A1" w:rsidRDefault="00CF07A1">
      <w:pPr>
        <w:rPr>
          <w:rFonts w:ascii="Arial" w:eastAsia="Arial" w:hAnsi="Arial" w:cs="Arial"/>
        </w:rPr>
      </w:pPr>
    </w:p>
    <w:tbl>
      <w:tblPr>
        <w:tblStyle w:val="afa"/>
        <w:tblW w:w="10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80"/>
      </w:tblGrid>
      <w:tr w:rsidR="00CF07A1" w14:paraId="4D6553EB" w14:textId="77777777">
        <w:tc>
          <w:tcPr>
            <w:tcW w:w="10080" w:type="dxa"/>
          </w:tcPr>
          <w:p w14:paraId="63EE70AC" w14:textId="77777777" w:rsidR="00CF07A1" w:rsidRDefault="00CF07A1">
            <w:pPr>
              <w:rPr>
                <w:rFonts w:ascii="Arial" w:eastAsia="Arial" w:hAnsi="Arial" w:cs="Arial"/>
              </w:rPr>
            </w:pPr>
          </w:p>
        </w:tc>
      </w:tr>
    </w:tbl>
    <w:p w14:paraId="43514B9E" w14:textId="77777777" w:rsidR="00CF07A1" w:rsidRDefault="00CF07A1">
      <w:pPr>
        <w:rPr>
          <w:rFonts w:ascii="Arial" w:eastAsia="Arial" w:hAnsi="Arial" w:cs="Arial"/>
        </w:rPr>
      </w:pPr>
    </w:p>
    <w:p w14:paraId="20CEBFCC" w14:textId="77777777" w:rsidR="00CF07A1" w:rsidRDefault="00CF07A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color w:val="000000"/>
        </w:rPr>
      </w:pPr>
    </w:p>
    <w:sectPr w:rsidR="00CF07A1">
      <w:headerReference w:type="default" r:id="rId7"/>
      <w:footerReference w:type="default" r:id="rId8"/>
      <w:pgSz w:w="11920" w:h="16850"/>
      <w:pgMar w:top="2020" w:right="700" w:bottom="1280" w:left="800" w:header="720" w:footer="10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13B582" w14:textId="77777777" w:rsidR="00A11E63" w:rsidRDefault="00A11E63">
      <w:r>
        <w:separator/>
      </w:r>
    </w:p>
  </w:endnote>
  <w:endnote w:type="continuationSeparator" w:id="0">
    <w:p w14:paraId="044EE4C2" w14:textId="77777777" w:rsidR="00A11E63" w:rsidRDefault="00A11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" w:fontKey="{CC77BEB3-68C1-5C4D-A7D8-65BD75D2B246}"/>
    <w:embedBold r:id="rId2" w:fontKey="{58C88291-25A3-D240-B4BE-09D7E4F7CF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BE738C4-C21C-6849-B960-C8064202A05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2298FF2-AA5B-C84D-A1CD-EDA504E636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25DBCD6F-000E-0342-9DFD-4A1D515B3100}"/>
    <w:embedBold r:id="rId6" w:fontKey="{18EAB264-E122-9E4B-B3AC-986023D8D2A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39F9AB7-ACEA-4C42-9A71-ABDA0C05AF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0D42830-2FA6-F94D-8E28-FB64E7B680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4A06EA" w14:textId="77777777" w:rsidR="00CF07A1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7EDCC13A" wp14:editId="75EDC128">
              <wp:simplePos x="0" y="0"/>
              <wp:positionH relativeFrom="column">
                <wp:posOffset>180976</wp:posOffset>
              </wp:positionH>
              <wp:positionV relativeFrom="paragraph">
                <wp:posOffset>9820275</wp:posOffset>
              </wp:positionV>
              <wp:extent cx="6392545" cy="314960"/>
              <wp:effectExtent l="0" t="0" r="0" b="0"/>
              <wp:wrapNone/>
              <wp:docPr id="3" name="Forma Liv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73540" y="3646333"/>
                        <a:ext cx="6344920" cy="2673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4920" h="267335" extrusionOk="0">
                            <a:moveTo>
                              <a:pt x="0" y="0"/>
                            </a:moveTo>
                            <a:lnTo>
                              <a:pt x="0" y="267335"/>
                            </a:lnTo>
                            <a:lnTo>
                              <a:pt x="6344920" y="267335"/>
                            </a:lnTo>
                            <a:lnTo>
                              <a:pt x="634492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782FF5A" w14:textId="77777777" w:rsidR="00CF07A1" w:rsidRDefault="00000000">
                          <w:pPr>
                            <w:spacing w:before="16" w:line="218" w:lineRule="auto"/>
                            <w:ind w:left="3995" w:right="2" w:firstLine="15998"/>
                            <w:textDirection w:val="btLr"/>
                          </w:pPr>
                          <w:r>
                            <w:rPr>
                              <w:color w:val="001F5F"/>
                              <w:sz w:val="16"/>
                            </w:rPr>
                            <w:t>Av. Francisco Mota, 572, Bairro Costa e Silva. Mossoró/RN | Caixa Postal 137 | CEP: 59625-900 Fone: (84) 3317-8224 | Fax: 84 3317-8313 Ramal 1795| E-mail: proppg.gabinete@ufersa.edu.br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180976</wp:posOffset>
              </wp:positionH>
              <wp:positionV relativeFrom="paragraph">
                <wp:posOffset>9820275</wp:posOffset>
              </wp:positionV>
              <wp:extent cx="6392545" cy="314960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92545" cy="3149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4CA202" w14:textId="77777777" w:rsidR="00A11E63" w:rsidRDefault="00A11E63">
      <w:r>
        <w:separator/>
      </w:r>
    </w:p>
  </w:footnote>
  <w:footnote w:type="continuationSeparator" w:id="0">
    <w:p w14:paraId="4FB399E9" w14:textId="77777777" w:rsidR="00A11E63" w:rsidRDefault="00A11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E2EA88" w14:textId="77777777" w:rsidR="00CF07A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B9B95C7" wp14:editId="3ACDA918">
          <wp:extent cx="834550" cy="819344"/>
          <wp:effectExtent l="0" t="0" r="0" b="0"/>
          <wp:docPr id="4" name="image1.png" descr="A REPÚBLICA E SEUS SÍMBOLOS | VE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REPÚBLICA E SEUS SÍMBOLOS | VEJ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4550" cy="8193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24C3741" w14:textId="77777777" w:rsidR="00CF07A1" w:rsidRDefault="00CF07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</w:rPr>
    </w:pPr>
  </w:p>
  <w:p w14:paraId="60F075E7" w14:textId="77777777" w:rsidR="00CF07A1" w:rsidRDefault="00000000">
    <w:pPr>
      <w:spacing w:before="10"/>
      <w:ind w:left="20" w:hanging="20"/>
      <w:jc w:val="center"/>
      <w:rPr>
        <w:rFonts w:ascii="Arial" w:eastAsia="Arial" w:hAnsi="Arial" w:cs="Arial"/>
        <w:b/>
        <w:bCs/>
        <w:color w:val="002060"/>
        <w:sz w:val="24"/>
        <w:szCs w:val="24"/>
      </w:rPr>
    </w:pPr>
    <w:r>
      <w:rPr>
        <w:rFonts w:ascii="Arial" w:eastAsia="Arial" w:hAnsi="Arial" w:cs="Arial"/>
        <w:b/>
        <w:bCs/>
        <w:color w:val="002060"/>
        <w:sz w:val="24"/>
        <w:szCs w:val="24"/>
      </w:rPr>
      <w:t>MINISTÉRIO DA EDUCAÇÃO</w:t>
    </w:r>
  </w:p>
  <w:p w14:paraId="03E80F17" w14:textId="77777777" w:rsidR="00CF07A1" w:rsidRDefault="00000000">
    <w:pPr>
      <w:spacing w:before="10"/>
      <w:ind w:left="20" w:hanging="20"/>
      <w:jc w:val="center"/>
      <w:rPr>
        <w:rFonts w:ascii="Arial" w:eastAsia="Arial" w:hAnsi="Arial" w:cs="Arial"/>
        <w:b/>
        <w:bCs/>
        <w:color w:val="002060"/>
        <w:sz w:val="24"/>
        <w:szCs w:val="24"/>
      </w:rPr>
    </w:pPr>
    <w:r>
      <w:rPr>
        <w:rFonts w:ascii="Arial" w:eastAsia="Arial" w:hAnsi="Arial" w:cs="Arial"/>
        <w:b/>
        <w:bCs/>
        <w:color w:val="002060"/>
        <w:sz w:val="24"/>
        <w:szCs w:val="24"/>
      </w:rPr>
      <w:t>UNIVERSIDADE FEDERAL RURAL DO SEMI-ÁRIDO</w:t>
    </w:r>
  </w:p>
  <w:p w14:paraId="7897959B" w14:textId="77777777" w:rsidR="00CF07A1" w:rsidRDefault="00000000">
    <w:pPr>
      <w:pBdr>
        <w:bottom w:val="single" w:sz="12" w:space="1" w:color="002060"/>
      </w:pBdr>
      <w:spacing w:before="10"/>
      <w:ind w:left="20" w:hanging="20"/>
      <w:jc w:val="center"/>
      <w:rPr>
        <w:rFonts w:ascii="Arial" w:eastAsia="Arial" w:hAnsi="Arial" w:cs="Arial"/>
        <w:b/>
        <w:bCs/>
        <w:color w:val="002060"/>
        <w:sz w:val="24"/>
        <w:szCs w:val="24"/>
      </w:rPr>
    </w:pPr>
    <w:r>
      <w:rPr>
        <w:rFonts w:ascii="Arial" w:eastAsia="Arial" w:hAnsi="Arial" w:cs="Arial"/>
        <w:b/>
        <w:bCs/>
        <w:color w:val="002060"/>
        <w:sz w:val="24"/>
        <w:szCs w:val="24"/>
      </w:rPr>
      <w:t>PRÓ-REITORIA DE PESQUISA E PÓS-GRADUAÇÃO</w:t>
    </w:r>
  </w:p>
  <w:p w14:paraId="6A535A9C" w14:textId="77777777" w:rsidR="00CF07A1" w:rsidRDefault="00CF07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7A1"/>
    <w:rsid w:val="007C2F2E"/>
    <w:rsid w:val="00A11E63"/>
    <w:rsid w:val="00CB4BC2"/>
    <w:rsid w:val="00CF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20A46"/>
  <w15:docId w15:val="{E27AD8D1-0F0F-484B-B8EC-57236556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Roboto Condensed" w:eastAsia="Roboto Condensed" w:hAnsi="Roboto Condensed" w:cs="Roboto Condensed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7" w:hanging="289"/>
      <w:jc w:val="both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62"/>
      <w:ind w:left="3412" w:right="3385"/>
      <w:jc w:val="center"/>
    </w:pPr>
    <w:rPr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mfD0OHG0BBMkzUOiJfwm9djxtQ==">CgMxLjAyCGguZ2pkZ3hzOAByITFoMktLVkFseXh0Y3BUWExkY1Y5Zk56cm1OMTh3R1VQOA==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673</Words>
  <Characters>4027</Characters>
  <Application>Microsoft Office Word</Application>
  <DocSecurity>0</DocSecurity>
  <Lines>191</Lines>
  <Paragraphs>61</Paragraphs>
  <ScaleCrop>false</ScaleCrop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2026-09-16T19:44:00Z</dcterms:created>
  <dcterms:modified xsi:type="dcterms:W3CDTF">2026-09-16T19:45:00Z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2022-09-06T00:00:00Z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2023-08-25T00:00:00Z</vt:lpwstr>
  </property>
</Properties>
</file>