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0FB635" w14:textId="2F2E1ACB" w:rsidR="0023667C" w:rsidRDefault="00000000">
      <w:pPr>
        <w:jc w:val="center"/>
        <w:rPr>
          <w:b/>
          <w:bCs/>
          <w:sz w:val="20"/>
          <w:szCs w:val="20"/>
          <w:highlight w:val="yellow"/>
        </w:rPr>
      </w:pPr>
      <w:r>
        <w:rPr>
          <w:b/>
          <w:bCs/>
          <w:sz w:val="20"/>
          <w:szCs w:val="20"/>
        </w:rPr>
        <w:t xml:space="preserve">EDITAL PROPPG Nº </w:t>
      </w:r>
      <w:r w:rsidR="00E62632" w:rsidRPr="00E62632">
        <w:rPr>
          <w:b/>
          <w:bCs/>
          <w:sz w:val="20"/>
          <w:szCs w:val="20"/>
        </w:rPr>
        <w:t>35/2026</w:t>
      </w:r>
    </w:p>
    <w:p w14:paraId="3ECE0A10" w14:textId="77777777" w:rsidR="0023667C" w:rsidRDefault="00000000">
      <w:pP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ANEXO II - </w:t>
      </w:r>
      <w:r>
        <w:rPr>
          <w:sz w:val="20"/>
          <w:szCs w:val="20"/>
        </w:rPr>
        <w:t xml:space="preserve">TABELA DE PONTUAÇÃO DO CURRÍCULO </w:t>
      </w:r>
    </w:p>
    <w:p w14:paraId="0164D67E" w14:textId="77777777" w:rsidR="0023667C" w:rsidRDefault="0023667C">
      <w:pPr>
        <w:ind w:right="-29"/>
        <w:jc w:val="both"/>
        <w:rPr>
          <w:b/>
          <w:bCs/>
          <w:sz w:val="20"/>
          <w:szCs w:val="20"/>
        </w:rPr>
      </w:pPr>
    </w:p>
    <w:p w14:paraId="1485489D" w14:textId="77777777" w:rsidR="0023667C" w:rsidRDefault="0023667C">
      <w:pPr>
        <w:ind w:right="-29"/>
        <w:jc w:val="both"/>
        <w:rPr>
          <w:b/>
          <w:bCs/>
          <w:sz w:val="20"/>
          <w:szCs w:val="20"/>
        </w:rPr>
      </w:pPr>
    </w:p>
    <w:p w14:paraId="583F6249" w14:textId="77777777" w:rsidR="0023667C" w:rsidRDefault="00000000">
      <w:pPr>
        <w:pBdr>
          <w:top w:val="nil"/>
          <w:left w:val="nil"/>
          <w:bottom w:val="nil"/>
          <w:right w:val="nil"/>
          <w:between w:val="nil"/>
        </w:pBdr>
        <w:ind w:left="142" w:right="-2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Candidat</w:t>
      </w:r>
      <w:r>
        <w:rPr>
          <w:sz w:val="20"/>
          <w:szCs w:val="20"/>
        </w:rPr>
        <w:t>a</w:t>
      </w:r>
      <w:r>
        <w:rPr>
          <w:color w:val="000000"/>
          <w:sz w:val="20"/>
          <w:szCs w:val="20"/>
        </w:rPr>
        <w:t xml:space="preserve"> (</w:t>
      </w:r>
      <w:r>
        <w:rPr>
          <w:sz w:val="20"/>
          <w:szCs w:val="20"/>
        </w:rPr>
        <w:t>o</w:t>
      </w:r>
      <w:r>
        <w:rPr>
          <w:color w:val="000000"/>
          <w:sz w:val="20"/>
          <w:szCs w:val="20"/>
        </w:rPr>
        <w:t>):</w:t>
      </w:r>
    </w:p>
    <w:p w14:paraId="12AA7927" w14:textId="77777777" w:rsidR="0023667C" w:rsidRDefault="0023667C">
      <w:pPr>
        <w:pBdr>
          <w:top w:val="nil"/>
          <w:left w:val="nil"/>
          <w:bottom w:val="nil"/>
          <w:right w:val="nil"/>
          <w:between w:val="nil"/>
        </w:pBdr>
        <w:ind w:left="142" w:right="-29"/>
        <w:jc w:val="both"/>
        <w:rPr>
          <w:color w:val="000000"/>
          <w:sz w:val="20"/>
          <w:szCs w:val="20"/>
        </w:rPr>
      </w:pPr>
    </w:p>
    <w:tbl>
      <w:tblPr>
        <w:tblStyle w:val="a"/>
        <w:tblW w:w="10140" w:type="dxa"/>
        <w:tblInd w:w="-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81"/>
        <w:gridCol w:w="994"/>
        <w:gridCol w:w="1770"/>
        <w:gridCol w:w="1845"/>
        <w:gridCol w:w="1260"/>
        <w:gridCol w:w="990"/>
      </w:tblGrid>
      <w:tr w:rsidR="0023667C" w14:paraId="72FF018B" w14:textId="77777777">
        <w:tc>
          <w:tcPr>
            <w:tcW w:w="3281" w:type="dxa"/>
            <w:shd w:val="clear" w:color="auto" w:fill="4F6228"/>
            <w:vAlign w:val="center"/>
          </w:tcPr>
          <w:p w14:paraId="30F69B3F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994" w:type="dxa"/>
            <w:shd w:val="clear" w:color="auto" w:fill="4F6228"/>
            <w:vAlign w:val="center"/>
          </w:tcPr>
          <w:p w14:paraId="7FAE7DB3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1770" w:type="dxa"/>
            <w:shd w:val="clear" w:color="auto" w:fill="4F6228"/>
            <w:vAlign w:val="center"/>
          </w:tcPr>
          <w:p w14:paraId="6419369C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1845" w:type="dxa"/>
            <w:shd w:val="clear" w:color="auto" w:fill="4F6228"/>
            <w:vAlign w:val="center"/>
          </w:tcPr>
          <w:p w14:paraId="3650DECE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2250" w:type="dxa"/>
            <w:gridSpan w:val="2"/>
            <w:shd w:val="clear" w:color="auto" w:fill="4F6228"/>
            <w:vAlign w:val="center"/>
          </w:tcPr>
          <w:p w14:paraId="57806066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left="-108" w:right="-29" w:firstLine="108"/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PONTUAÇÃO</w:t>
            </w:r>
          </w:p>
        </w:tc>
      </w:tr>
      <w:tr w:rsidR="0023667C" w14:paraId="5325EC93" w14:textId="77777777">
        <w:tc>
          <w:tcPr>
            <w:tcW w:w="3281" w:type="dxa"/>
            <w:shd w:val="clear" w:color="auto" w:fill="4F6228"/>
            <w:vAlign w:val="center"/>
          </w:tcPr>
          <w:p w14:paraId="3BEB1F31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ITEM AVALIADO</w:t>
            </w:r>
          </w:p>
        </w:tc>
        <w:tc>
          <w:tcPr>
            <w:tcW w:w="994" w:type="dxa"/>
            <w:shd w:val="clear" w:color="auto" w:fill="4F6228"/>
            <w:vAlign w:val="center"/>
          </w:tcPr>
          <w:p w14:paraId="461871A5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PONTOS</w:t>
            </w:r>
          </w:p>
        </w:tc>
        <w:tc>
          <w:tcPr>
            <w:tcW w:w="1770" w:type="dxa"/>
            <w:shd w:val="clear" w:color="auto" w:fill="4F6228"/>
            <w:vAlign w:val="center"/>
          </w:tcPr>
          <w:p w14:paraId="32CC8E6D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COMPROVANTE</w:t>
            </w:r>
          </w:p>
        </w:tc>
        <w:tc>
          <w:tcPr>
            <w:tcW w:w="1845" w:type="dxa"/>
            <w:shd w:val="clear" w:color="auto" w:fill="4F6228"/>
            <w:vAlign w:val="center"/>
          </w:tcPr>
          <w:p w14:paraId="6C80AA03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PÁGINA DO DOCUMENTO COMPROBATÓRIO</w:t>
            </w:r>
          </w:p>
        </w:tc>
        <w:tc>
          <w:tcPr>
            <w:tcW w:w="1260" w:type="dxa"/>
            <w:shd w:val="clear" w:color="auto" w:fill="4F6228"/>
            <w:vAlign w:val="center"/>
          </w:tcPr>
          <w:p w14:paraId="1F071AB2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CANDIDATO(A)</w:t>
            </w:r>
          </w:p>
        </w:tc>
        <w:tc>
          <w:tcPr>
            <w:tcW w:w="990" w:type="dxa"/>
            <w:shd w:val="clear" w:color="auto" w:fill="4F6228"/>
            <w:vAlign w:val="center"/>
          </w:tcPr>
          <w:p w14:paraId="6E97DDD3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left="-108" w:right="-29" w:firstLine="108"/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COMISSÃO</w:t>
            </w:r>
          </w:p>
        </w:tc>
      </w:tr>
      <w:tr w:rsidR="0023667C" w14:paraId="017D55F0" w14:textId="77777777">
        <w:tc>
          <w:tcPr>
            <w:tcW w:w="10140" w:type="dxa"/>
            <w:gridSpan w:val="6"/>
            <w:shd w:val="clear" w:color="auto" w:fill="EBF1DD"/>
            <w:vAlign w:val="center"/>
          </w:tcPr>
          <w:p w14:paraId="70F1A615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9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PARTICIPAÇÃO EM PROJETO COMO BOLSISTA (20</w:t>
            </w:r>
            <w:r>
              <w:rPr>
                <w:b/>
                <w:bCs/>
                <w:sz w:val="14"/>
                <w:szCs w:val="14"/>
              </w:rPr>
              <w:t>22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 a 202</w:t>
            </w:r>
            <w:r>
              <w:rPr>
                <w:b/>
                <w:bCs/>
                <w:sz w:val="14"/>
                <w:szCs w:val="14"/>
              </w:rPr>
              <w:t>6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) </w:t>
            </w:r>
          </w:p>
        </w:tc>
      </w:tr>
      <w:tr w:rsidR="0023667C" w14:paraId="140D28BC" w14:textId="77777777">
        <w:tc>
          <w:tcPr>
            <w:tcW w:w="3281" w:type="dxa"/>
          </w:tcPr>
          <w:p w14:paraId="405697A7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Participação no PET/PROEXT/PIBEX/ PIBID (mínimo de 6 meses de participação efetiva e vedada a participação </w:t>
            </w:r>
            <w:r>
              <w:rPr>
                <w:sz w:val="14"/>
                <w:szCs w:val="14"/>
              </w:rPr>
              <w:t>simultânea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em mais de um projeto em cada período</w:t>
            </w:r>
            <w:r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994" w:type="dxa"/>
          </w:tcPr>
          <w:p w14:paraId="5504B5BD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sz w:val="14"/>
                <w:szCs w:val="14"/>
              </w:rPr>
            </w:pPr>
          </w:p>
          <w:p w14:paraId="30BCF152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1,0/</w:t>
            </w:r>
            <w:r>
              <w:rPr>
                <w:sz w:val="14"/>
                <w:szCs w:val="14"/>
              </w:rPr>
              <w:t>projeto</w:t>
            </w:r>
          </w:p>
        </w:tc>
        <w:tc>
          <w:tcPr>
            <w:tcW w:w="1770" w:type="dxa"/>
            <w:vMerge w:val="restart"/>
            <w:vAlign w:val="center"/>
          </w:tcPr>
          <w:p w14:paraId="5B82B293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Declaração (Pró-Reitoria ou equivalente)</w:t>
            </w:r>
          </w:p>
        </w:tc>
        <w:tc>
          <w:tcPr>
            <w:tcW w:w="1845" w:type="dxa"/>
            <w:vAlign w:val="center"/>
          </w:tcPr>
          <w:p w14:paraId="40099ECC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vAlign w:val="center"/>
          </w:tcPr>
          <w:p w14:paraId="4C1DD971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vAlign w:val="center"/>
          </w:tcPr>
          <w:p w14:paraId="302B9C05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3667C" w14:paraId="25E2FFE0" w14:textId="77777777">
        <w:trPr>
          <w:trHeight w:val="332"/>
        </w:trPr>
        <w:tc>
          <w:tcPr>
            <w:tcW w:w="3281" w:type="dxa"/>
          </w:tcPr>
          <w:p w14:paraId="57E0819F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Bolsista de iniciação científica PIBIC/PICI/PIVIC/PIBIT/ano (m</w:t>
            </w:r>
            <w:r>
              <w:rPr>
                <w:sz w:val="14"/>
                <w:szCs w:val="14"/>
              </w:rPr>
              <w:t>ínimo de 6 meses de participação efetiva)</w:t>
            </w:r>
          </w:p>
        </w:tc>
        <w:tc>
          <w:tcPr>
            <w:tcW w:w="994" w:type="dxa"/>
            <w:vAlign w:val="center"/>
          </w:tcPr>
          <w:p w14:paraId="5AD99BFC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2,0/</w:t>
            </w:r>
            <w:r>
              <w:rPr>
                <w:sz w:val="14"/>
                <w:szCs w:val="14"/>
              </w:rPr>
              <w:t>plano de trabalho</w:t>
            </w:r>
          </w:p>
        </w:tc>
        <w:tc>
          <w:tcPr>
            <w:tcW w:w="1770" w:type="dxa"/>
            <w:vMerge/>
            <w:vAlign w:val="center"/>
          </w:tcPr>
          <w:p w14:paraId="6941E99D" w14:textId="77777777" w:rsidR="0023667C" w:rsidRDefault="00236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14:paraId="20AC086D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vAlign w:val="center"/>
          </w:tcPr>
          <w:p w14:paraId="02CBEFA7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vAlign w:val="center"/>
          </w:tcPr>
          <w:p w14:paraId="64B59A08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3667C" w14:paraId="7035407E" w14:textId="77777777">
        <w:tc>
          <w:tcPr>
            <w:tcW w:w="10140" w:type="dxa"/>
            <w:gridSpan w:val="6"/>
            <w:shd w:val="clear" w:color="auto" w:fill="EBF1DD"/>
            <w:vAlign w:val="center"/>
          </w:tcPr>
          <w:p w14:paraId="107EEC20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ARTIGOS COMPLETOS PUBLICADOS EM PERIÓDICOS (20</w:t>
            </w:r>
            <w:r>
              <w:rPr>
                <w:b/>
                <w:bCs/>
                <w:sz w:val="14"/>
                <w:szCs w:val="14"/>
              </w:rPr>
              <w:t>22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 a 202</w:t>
            </w:r>
            <w:r>
              <w:rPr>
                <w:b/>
                <w:bCs/>
                <w:sz w:val="14"/>
                <w:szCs w:val="14"/>
              </w:rPr>
              <w:t>6)</w:t>
            </w:r>
          </w:p>
        </w:tc>
      </w:tr>
      <w:tr w:rsidR="0023667C" w14:paraId="3D3A18E5" w14:textId="77777777">
        <w:trPr>
          <w:trHeight w:val="340"/>
        </w:trPr>
        <w:tc>
          <w:tcPr>
            <w:tcW w:w="3281" w:type="dxa"/>
          </w:tcPr>
          <w:p w14:paraId="45F81CCE" w14:textId="77777777" w:rsidR="0023667C" w:rsidRDefault="00000000">
            <w:pPr>
              <w:tabs>
                <w:tab w:val="left" w:pos="5327"/>
                <w:tab w:val="left" w:pos="10082"/>
              </w:tabs>
              <w:ind w:right="-29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Q1 (JCR &gt; 3,8)</w:t>
            </w:r>
          </w:p>
        </w:tc>
        <w:tc>
          <w:tcPr>
            <w:tcW w:w="994" w:type="dxa"/>
          </w:tcPr>
          <w:p w14:paraId="5A75EE6A" w14:textId="77777777" w:rsidR="0023667C" w:rsidRDefault="00000000">
            <w:pPr>
              <w:tabs>
                <w:tab w:val="left" w:pos="5327"/>
                <w:tab w:val="left" w:pos="10082"/>
              </w:tabs>
              <w:ind w:right="-2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20,0</w:t>
            </w:r>
          </w:p>
        </w:tc>
        <w:tc>
          <w:tcPr>
            <w:tcW w:w="1770" w:type="dxa"/>
            <w:vMerge w:val="restart"/>
            <w:vAlign w:val="center"/>
          </w:tcPr>
          <w:p w14:paraId="794841B4" w14:textId="77777777" w:rsidR="0023667C" w:rsidRDefault="00000000">
            <w:pP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Primeira e segunda página do artigo</w:t>
            </w:r>
          </w:p>
        </w:tc>
        <w:tc>
          <w:tcPr>
            <w:tcW w:w="1845" w:type="dxa"/>
          </w:tcPr>
          <w:p w14:paraId="640D977D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</w:tcPr>
          <w:p w14:paraId="78799569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</w:tcPr>
          <w:p w14:paraId="6B65D8C6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3667C" w14:paraId="53C10FE2" w14:textId="77777777">
        <w:trPr>
          <w:trHeight w:val="340"/>
        </w:trPr>
        <w:tc>
          <w:tcPr>
            <w:tcW w:w="3281" w:type="dxa"/>
          </w:tcPr>
          <w:p w14:paraId="78D9D17E" w14:textId="77777777" w:rsidR="0023667C" w:rsidRDefault="00000000">
            <w:pPr>
              <w:tabs>
                <w:tab w:val="left" w:pos="5327"/>
                <w:tab w:val="left" w:pos="10082"/>
              </w:tabs>
              <w:ind w:right="-29"/>
              <w:jc w:val="both"/>
              <w:rPr>
                <w:sz w:val="14"/>
                <w:szCs w:val="14"/>
              </w:rPr>
            </w:pPr>
            <w:r>
              <w:rPr>
                <w:rFonts w:ascii="Gungsuh" w:eastAsia="Gungsuh" w:hAnsi="Gungsuh" w:cs="Gungsuh"/>
                <w:sz w:val="14"/>
                <w:szCs w:val="14"/>
              </w:rPr>
              <w:t>Q2 (2,5 &lt; JCR ≤ 3,8)</w:t>
            </w:r>
          </w:p>
        </w:tc>
        <w:tc>
          <w:tcPr>
            <w:tcW w:w="994" w:type="dxa"/>
          </w:tcPr>
          <w:p w14:paraId="5746D9D7" w14:textId="77777777" w:rsidR="0023667C" w:rsidRDefault="00000000">
            <w:pPr>
              <w:tabs>
                <w:tab w:val="left" w:pos="5327"/>
                <w:tab w:val="left" w:pos="10082"/>
              </w:tabs>
              <w:ind w:right="-2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15,0</w:t>
            </w:r>
          </w:p>
        </w:tc>
        <w:tc>
          <w:tcPr>
            <w:tcW w:w="1770" w:type="dxa"/>
            <w:vMerge/>
            <w:vAlign w:val="center"/>
          </w:tcPr>
          <w:p w14:paraId="541FEBBD" w14:textId="77777777" w:rsidR="0023667C" w:rsidRDefault="00236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845" w:type="dxa"/>
          </w:tcPr>
          <w:p w14:paraId="67A39B4F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</w:tcPr>
          <w:p w14:paraId="0A8A03E3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</w:tcPr>
          <w:p w14:paraId="6BC3DB4D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3667C" w14:paraId="3A8BFEA9" w14:textId="77777777">
        <w:trPr>
          <w:trHeight w:val="340"/>
        </w:trPr>
        <w:tc>
          <w:tcPr>
            <w:tcW w:w="3281" w:type="dxa"/>
          </w:tcPr>
          <w:p w14:paraId="308B3522" w14:textId="77777777" w:rsidR="0023667C" w:rsidRDefault="00000000">
            <w:pPr>
              <w:tabs>
                <w:tab w:val="left" w:pos="5327"/>
                <w:tab w:val="left" w:pos="10082"/>
              </w:tabs>
              <w:ind w:right="-29"/>
              <w:jc w:val="both"/>
              <w:rPr>
                <w:sz w:val="14"/>
                <w:szCs w:val="14"/>
              </w:rPr>
            </w:pPr>
            <w:r>
              <w:rPr>
                <w:rFonts w:ascii="Gungsuh" w:eastAsia="Gungsuh" w:hAnsi="Gungsuh" w:cs="Gungsuh"/>
                <w:sz w:val="14"/>
                <w:szCs w:val="14"/>
              </w:rPr>
              <w:t>Q3 (1,3 &lt; JCR ≤ 2,5)</w:t>
            </w:r>
          </w:p>
        </w:tc>
        <w:tc>
          <w:tcPr>
            <w:tcW w:w="994" w:type="dxa"/>
          </w:tcPr>
          <w:p w14:paraId="67821FA2" w14:textId="77777777" w:rsidR="0023667C" w:rsidRDefault="00000000">
            <w:pPr>
              <w:tabs>
                <w:tab w:val="left" w:pos="5327"/>
                <w:tab w:val="left" w:pos="10082"/>
              </w:tabs>
              <w:ind w:right="-2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12,0</w:t>
            </w:r>
          </w:p>
        </w:tc>
        <w:tc>
          <w:tcPr>
            <w:tcW w:w="1770" w:type="dxa"/>
            <w:vMerge/>
            <w:vAlign w:val="center"/>
          </w:tcPr>
          <w:p w14:paraId="0604723B" w14:textId="77777777" w:rsidR="0023667C" w:rsidRDefault="00236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845" w:type="dxa"/>
          </w:tcPr>
          <w:p w14:paraId="739EF5E1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44BBEA3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</w:tcPr>
          <w:p w14:paraId="58DD3D78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3667C" w14:paraId="3DEBA47C" w14:textId="77777777">
        <w:trPr>
          <w:trHeight w:val="340"/>
        </w:trPr>
        <w:tc>
          <w:tcPr>
            <w:tcW w:w="3281" w:type="dxa"/>
          </w:tcPr>
          <w:p w14:paraId="27B5599C" w14:textId="77777777" w:rsidR="0023667C" w:rsidRDefault="00000000">
            <w:pPr>
              <w:tabs>
                <w:tab w:val="left" w:pos="5327"/>
                <w:tab w:val="left" w:pos="10082"/>
              </w:tabs>
              <w:ind w:right="-29"/>
              <w:jc w:val="both"/>
              <w:rPr>
                <w:sz w:val="14"/>
                <w:szCs w:val="14"/>
              </w:rPr>
            </w:pPr>
            <w:r>
              <w:rPr>
                <w:rFonts w:ascii="Gungsuh" w:eastAsia="Gungsuh" w:hAnsi="Gungsuh" w:cs="Gungsuh"/>
                <w:sz w:val="14"/>
                <w:szCs w:val="14"/>
              </w:rPr>
              <w:t>Q4 (0,001 &lt; JCR ≤ 1,3)</w:t>
            </w:r>
          </w:p>
        </w:tc>
        <w:tc>
          <w:tcPr>
            <w:tcW w:w="994" w:type="dxa"/>
          </w:tcPr>
          <w:p w14:paraId="733B82B2" w14:textId="77777777" w:rsidR="0023667C" w:rsidRDefault="00000000">
            <w:pPr>
              <w:tabs>
                <w:tab w:val="left" w:pos="5327"/>
                <w:tab w:val="left" w:pos="10082"/>
              </w:tabs>
              <w:ind w:right="-2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10,0</w:t>
            </w:r>
          </w:p>
        </w:tc>
        <w:tc>
          <w:tcPr>
            <w:tcW w:w="1770" w:type="dxa"/>
            <w:vMerge/>
            <w:vAlign w:val="center"/>
          </w:tcPr>
          <w:p w14:paraId="4D11DC60" w14:textId="77777777" w:rsidR="0023667C" w:rsidRDefault="00236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845" w:type="dxa"/>
          </w:tcPr>
          <w:p w14:paraId="41403680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</w:tcPr>
          <w:p w14:paraId="5777AE5B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</w:tcPr>
          <w:p w14:paraId="2568BB71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3667C" w14:paraId="3129AC07" w14:textId="77777777">
        <w:trPr>
          <w:trHeight w:val="340"/>
        </w:trPr>
        <w:tc>
          <w:tcPr>
            <w:tcW w:w="3281" w:type="dxa"/>
          </w:tcPr>
          <w:p w14:paraId="1411F900" w14:textId="77777777" w:rsidR="0023667C" w:rsidRDefault="00000000">
            <w:pPr>
              <w:tabs>
                <w:tab w:val="left" w:pos="5327"/>
                <w:tab w:val="left" w:pos="10082"/>
              </w:tabs>
              <w:ind w:right="-29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Q5 (sem JCR) máximo 02 artigos</w:t>
            </w:r>
          </w:p>
        </w:tc>
        <w:tc>
          <w:tcPr>
            <w:tcW w:w="994" w:type="dxa"/>
          </w:tcPr>
          <w:p w14:paraId="108A2136" w14:textId="77777777" w:rsidR="0023667C" w:rsidRDefault="00000000">
            <w:pPr>
              <w:tabs>
                <w:tab w:val="left" w:pos="5327"/>
                <w:tab w:val="left" w:pos="10082"/>
              </w:tabs>
              <w:ind w:right="-2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5,0</w:t>
            </w:r>
          </w:p>
        </w:tc>
        <w:tc>
          <w:tcPr>
            <w:tcW w:w="1770" w:type="dxa"/>
            <w:vMerge/>
            <w:vAlign w:val="center"/>
          </w:tcPr>
          <w:p w14:paraId="1E28CE8A" w14:textId="77777777" w:rsidR="0023667C" w:rsidRDefault="00236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845" w:type="dxa"/>
          </w:tcPr>
          <w:p w14:paraId="1E884745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</w:tcPr>
          <w:p w14:paraId="6D22F250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</w:tcPr>
          <w:p w14:paraId="70B6D581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3667C" w14:paraId="2DD57FBF" w14:textId="77777777">
        <w:tc>
          <w:tcPr>
            <w:tcW w:w="10140" w:type="dxa"/>
            <w:gridSpan w:val="6"/>
            <w:shd w:val="clear" w:color="auto" w:fill="EBF1DD"/>
          </w:tcPr>
          <w:p w14:paraId="26B94D41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LIVROS, CAPÍTULOS DE LIVROS (20</w:t>
            </w:r>
            <w:r>
              <w:rPr>
                <w:b/>
                <w:bCs/>
                <w:sz w:val="14"/>
                <w:szCs w:val="14"/>
              </w:rPr>
              <w:t>22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 a 202</w:t>
            </w:r>
            <w:r>
              <w:rPr>
                <w:b/>
                <w:bCs/>
                <w:sz w:val="14"/>
                <w:szCs w:val="14"/>
              </w:rPr>
              <w:t>6</w:t>
            </w:r>
            <w:r>
              <w:rPr>
                <w:b/>
                <w:bCs/>
                <w:color w:val="000000"/>
                <w:sz w:val="14"/>
                <w:szCs w:val="14"/>
              </w:rPr>
              <w:t>), REGISTRO DE PATENTE E SOFTWARE</w:t>
            </w:r>
          </w:p>
        </w:tc>
      </w:tr>
      <w:tr w:rsidR="0023667C" w14:paraId="72AD8145" w14:textId="77777777">
        <w:tc>
          <w:tcPr>
            <w:tcW w:w="3281" w:type="dxa"/>
          </w:tcPr>
          <w:p w14:paraId="729280A6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Livro </w:t>
            </w:r>
            <w:r>
              <w:rPr>
                <w:b/>
                <w:bCs/>
                <w:color w:val="000000"/>
                <w:sz w:val="14"/>
                <w:szCs w:val="14"/>
              </w:rPr>
              <w:t>acadêmico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color w:val="000000"/>
                <w:sz w:val="14"/>
                <w:szCs w:val="14"/>
              </w:rPr>
              <w:t xml:space="preserve">completo (autoria ou organização) - (máximo </w:t>
            </w:r>
            <w:r>
              <w:rPr>
                <w:sz w:val="14"/>
                <w:szCs w:val="14"/>
              </w:rPr>
              <w:t xml:space="preserve">2) </w:t>
            </w:r>
          </w:p>
        </w:tc>
        <w:tc>
          <w:tcPr>
            <w:tcW w:w="994" w:type="dxa"/>
          </w:tcPr>
          <w:p w14:paraId="795E5E55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,0</w:t>
            </w:r>
          </w:p>
        </w:tc>
        <w:tc>
          <w:tcPr>
            <w:tcW w:w="1770" w:type="dxa"/>
            <w:vMerge w:val="restart"/>
            <w:vAlign w:val="center"/>
          </w:tcPr>
          <w:p w14:paraId="3455D0A6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Cópia da ficha catalográfica e primeira página do capítulo</w:t>
            </w:r>
          </w:p>
        </w:tc>
        <w:tc>
          <w:tcPr>
            <w:tcW w:w="1845" w:type="dxa"/>
          </w:tcPr>
          <w:p w14:paraId="5B324E30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3EE7821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</w:tcPr>
          <w:p w14:paraId="5E836B05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3667C" w14:paraId="06D7DC41" w14:textId="77777777">
        <w:trPr>
          <w:trHeight w:val="332"/>
        </w:trPr>
        <w:tc>
          <w:tcPr>
            <w:tcW w:w="3281" w:type="dxa"/>
            <w:vAlign w:val="center"/>
          </w:tcPr>
          <w:p w14:paraId="054527D6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Capítulo de livro </w:t>
            </w:r>
            <w:r>
              <w:rPr>
                <w:b/>
                <w:bCs/>
                <w:color w:val="000000"/>
                <w:sz w:val="14"/>
                <w:szCs w:val="14"/>
              </w:rPr>
              <w:t>acadêmico</w:t>
            </w:r>
            <w:r>
              <w:rPr>
                <w:color w:val="000000"/>
                <w:sz w:val="14"/>
                <w:szCs w:val="14"/>
              </w:rPr>
              <w:t xml:space="preserve"> (máximo </w:t>
            </w:r>
            <w:r>
              <w:rPr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 xml:space="preserve">) </w:t>
            </w:r>
          </w:p>
        </w:tc>
        <w:tc>
          <w:tcPr>
            <w:tcW w:w="994" w:type="dxa"/>
            <w:vAlign w:val="center"/>
          </w:tcPr>
          <w:p w14:paraId="4915E248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0,5</w:t>
            </w:r>
          </w:p>
        </w:tc>
        <w:tc>
          <w:tcPr>
            <w:tcW w:w="1770" w:type="dxa"/>
            <w:vMerge/>
            <w:vAlign w:val="center"/>
          </w:tcPr>
          <w:p w14:paraId="6796BE11" w14:textId="77777777" w:rsidR="0023667C" w:rsidRDefault="00236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1845" w:type="dxa"/>
          </w:tcPr>
          <w:p w14:paraId="1D06912F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</w:tcPr>
          <w:p w14:paraId="1FFC66FB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</w:tcPr>
          <w:p w14:paraId="310779C9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3667C" w14:paraId="4EA9D786" w14:textId="77777777">
        <w:tc>
          <w:tcPr>
            <w:tcW w:w="3281" w:type="dxa"/>
          </w:tcPr>
          <w:p w14:paraId="222960FD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Patente outorgada</w:t>
            </w:r>
          </w:p>
        </w:tc>
        <w:tc>
          <w:tcPr>
            <w:tcW w:w="994" w:type="dxa"/>
          </w:tcPr>
          <w:p w14:paraId="287A864E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1770" w:type="dxa"/>
            <w:vMerge w:val="restart"/>
            <w:vAlign w:val="center"/>
          </w:tcPr>
          <w:p w14:paraId="7F7F213E" w14:textId="77777777" w:rsidR="0023667C" w:rsidRDefault="00000000">
            <w:pPr>
              <w:tabs>
                <w:tab w:val="left" w:pos="5327"/>
                <w:tab w:val="left" w:pos="10082"/>
              </w:tabs>
              <w:ind w:right="-2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Cópia do registro</w:t>
            </w:r>
          </w:p>
        </w:tc>
        <w:tc>
          <w:tcPr>
            <w:tcW w:w="1845" w:type="dxa"/>
          </w:tcPr>
          <w:p w14:paraId="4B2B4F98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</w:tcPr>
          <w:p w14:paraId="57994EA9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</w:tcPr>
          <w:p w14:paraId="2F6B9E6F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3667C" w14:paraId="66F8C5C5" w14:textId="77777777">
        <w:tc>
          <w:tcPr>
            <w:tcW w:w="3281" w:type="dxa"/>
          </w:tcPr>
          <w:p w14:paraId="64BE094B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Registro de software</w:t>
            </w:r>
          </w:p>
        </w:tc>
        <w:tc>
          <w:tcPr>
            <w:tcW w:w="994" w:type="dxa"/>
          </w:tcPr>
          <w:p w14:paraId="69776560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,0</w:t>
            </w:r>
          </w:p>
        </w:tc>
        <w:tc>
          <w:tcPr>
            <w:tcW w:w="1770" w:type="dxa"/>
            <w:vMerge/>
            <w:vAlign w:val="center"/>
          </w:tcPr>
          <w:p w14:paraId="2478F9A1" w14:textId="77777777" w:rsidR="0023667C" w:rsidRDefault="00236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1845" w:type="dxa"/>
          </w:tcPr>
          <w:p w14:paraId="500D6297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</w:tcPr>
          <w:p w14:paraId="2C8C112D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</w:tcPr>
          <w:p w14:paraId="147BA86B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3667C" w14:paraId="42BD47AD" w14:textId="77777777">
        <w:tc>
          <w:tcPr>
            <w:tcW w:w="10140" w:type="dxa"/>
            <w:gridSpan w:val="6"/>
            <w:shd w:val="clear" w:color="auto" w:fill="EBF1DD"/>
            <w:vAlign w:val="center"/>
          </w:tcPr>
          <w:p w14:paraId="70C7F98B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TRABALHOS PUBLICADOS EM EVENTO CIENTÍFICO (20</w:t>
            </w:r>
            <w:r>
              <w:rPr>
                <w:b/>
                <w:bCs/>
                <w:sz w:val="14"/>
                <w:szCs w:val="14"/>
              </w:rPr>
              <w:t>22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 a 202</w:t>
            </w:r>
            <w:r>
              <w:rPr>
                <w:b/>
                <w:bCs/>
                <w:sz w:val="14"/>
                <w:szCs w:val="14"/>
              </w:rPr>
              <w:t>6</w:t>
            </w:r>
            <w:r>
              <w:rPr>
                <w:b/>
                <w:bCs/>
                <w:color w:val="000000"/>
                <w:sz w:val="14"/>
                <w:szCs w:val="14"/>
              </w:rPr>
              <w:t>) - máximo de 10 trabalhos</w:t>
            </w:r>
          </w:p>
        </w:tc>
      </w:tr>
      <w:tr w:rsidR="0023667C" w14:paraId="570E392A" w14:textId="77777777">
        <w:tc>
          <w:tcPr>
            <w:tcW w:w="3281" w:type="dxa"/>
            <w:vAlign w:val="center"/>
          </w:tcPr>
          <w:p w14:paraId="72738D30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rPr>
                <w:color w:val="000000"/>
                <w:sz w:val="14"/>
                <w:szCs w:val="14"/>
              </w:rPr>
            </w:pPr>
            <w:bookmarkStart w:id="0" w:name="_k8yxj8vb5yd8" w:colFirst="0" w:colLast="0"/>
            <w:bookmarkEnd w:id="0"/>
            <w:r>
              <w:rPr>
                <w:color w:val="000000"/>
                <w:sz w:val="14"/>
                <w:szCs w:val="14"/>
              </w:rPr>
              <w:t xml:space="preserve">Anais de eventos internacionais </w:t>
            </w:r>
          </w:p>
        </w:tc>
        <w:tc>
          <w:tcPr>
            <w:tcW w:w="994" w:type="dxa"/>
            <w:vAlign w:val="center"/>
          </w:tcPr>
          <w:p w14:paraId="55FC665E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2,0</w:t>
            </w:r>
          </w:p>
        </w:tc>
        <w:tc>
          <w:tcPr>
            <w:tcW w:w="1770" w:type="dxa"/>
            <w:vMerge w:val="restart"/>
            <w:vAlign w:val="center"/>
          </w:tcPr>
          <w:p w14:paraId="4EF00E9F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Cópia (primeira página do resumo </w:t>
            </w:r>
            <w:r>
              <w:rPr>
                <w:sz w:val="14"/>
                <w:szCs w:val="14"/>
              </w:rPr>
              <w:t>e capa dos anais do congresso contendo</w:t>
            </w:r>
            <w:r>
              <w:rPr>
                <w:color w:val="000000"/>
                <w:sz w:val="14"/>
                <w:szCs w:val="14"/>
              </w:rPr>
              <w:t xml:space="preserve"> a logomarca</w:t>
            </w:r>
            <w:r>
              <w:rPr>
                <w:sz w:val="14"/>
                <w:szCs w:val="14"/>
              </w:rPr>
              <w:t xml:space="preserve">, nome e ano de realização </w:t>
            </w:r>
            <w:r>
              <w:rPr>
                <w:color w:val="000000"/>
                <w:sz w:val="14"/>
                <w:szCs w:val="14"/>
              </w:rPr>
              <w:t>do congresso)</w:t>
            </w:r>
          </w:p>
        </w:tc>
        <w:tc>
          <w:tcPr>
            <w:tcW w:w="1845" w:type="dxa"/>
          </w:tcPr>
          <w:p w14:paraId="6A6DC7DF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</w:tcPr>
          <w:p w14:paraId="10999540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</w:tcPr>
          <w:p w14:paraId="6EFF668E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3667C" w14:paraId="23474482" w14:textId="77777777">
        <w:tc>
          <w:tcPr>
            <w:tcW w:w="3281" w:type="dxa"/>
            <w:vAlign w:val="center"/>
          </w:tcPr>
          <w:p w14:paraId="57B3E988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Anais de eventos nacionais </w:t>
            </w:r>
          </w:p>
        </w:tc>
        <w:tc>
          <w:tcPr>
            <w:tcW w:w="994" w:type="dxa"/>
            <w:vAlign w:val="center"/>
          </w:tcPr>
          <w:p w14:paraId="2C12E81D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1,0</w:t>
            </w:r>
          </w:p>
        </w:tc>
        <w:tc>
          <w:tcPr>
            <w:tcW w:w="1770" w:type="dxa"/>
            <w:vMerge/>
            <w:vAlign w:val="center"/>
          </w:tcPr>
          <w:p w14:paraId="6C5F74FA" w14:textId="77777777" w:rsidR="0023667C" w:rsidRDefault="00236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1845" w:type="dxa"/>
          </w:tcPr>
          <w:p w14:paraId="25178FDC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</w:tcPr>
          <w:p w14:paraId="13F6BA20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</w:tcPr>
          <w:p w14:paraId="7B4F10DF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3667C" w14:paraId="74798B56" w14:textId="77777777">
        <w:tc>
          <w:tcPr>
            <w:tcW w:w="3281" w:type="dxa"/>
            <w:vAlign w:val="center"/>
          </w:tcPr>
          <w:p w14:paraId="001BEEB2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Anais de eventos regionais ou locais </w:t>
            </w:r>
          </w:p>
        </w:tc>
        <w:tc>
          <w:tcPr>
            <w:tcW w:w="994" w:type="dxa"/>
            <w:vAlign w:val="center"/>
          </w:tcPr>
          <w:p w14:paraId="4AA0D05F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0,5</w:t>
            </w:r>
          </w:p>
        </w:tc>
        <w:tc>
          <w:tcPr>
            <w:tcW w:w="1770" w:type="dxa"/>
            <w:vMerge/>
            <w:vAlign w:val="center"/>
          </w:tcPr>
          <w:p w14:paraId="16669EB6" w14:textId="77777777" w:rsidR="0023667C" w:rsidRDefault="00236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1845" w:type="dxa"/>
          </w:tcPr>
          <w:p w14:paraId="79E377F1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</w:tcPr>
          <w:p w14:paraId="267D51DD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</w:tcPr>
          <w:p w14:paraId="30BA41C2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3667C" w14:paraId="3375ACE6" w14:textId="77777777">
        <w:tc>
          <w:tcPr>
            <w:tcW w:w="7890" w:type="dxa"/>
            <w:gridSpan w:val="4"/>
            <w:shd w:val="clear" w:color="auto" w:fill="4F6228"/>
            <w:vAlign w:val="center"/>
          </w:tcPr>
          <w:p w14:paraId="75E3569A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right"/>
              <w:rPr>
                <w:b/>
                <w:bCs/>
                <w:color w:val="FFFFFF"/>
                <w:sz w:val="14"/>
                <w:szCs w:val="14"/>
              </w:rPr>
            </w:pPr>
          </w:p>
          <w:p w14:paraId="2D7E5599" w14:textId="77777777" w:rsidR="00236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right"/>
              <w:rPr>
                <w:b/>
                <w:bCs/>
                <w:color w:val="FFFFFF"/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TOTAL DE PONTOS</w:t>
            </w:r>
          </w:p>
          <w:p w14:paraId="62A6879A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right"/>
              <w:rPr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1260" w:type="dxa"/>
            <w:vAlign w:val="center"/>
          </w:tcPr>
          <w:p w14:paraId="29AD018D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90" w:type="dxa"/>
            <w:vAlign w:val="center"/>
          </w:tcPr>
          <w:p w14:paraId="6D21598F" w14:textId="77777777" w:rsidR="0023667C" w:rsidRDefault="00236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7"/>
                <w:tab w:val="left" w:pos="10082"/>
              </w:tabs>
              <w:ind w:right="-29"/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14:paraId="4476C740" w14:textId="77777777" w:rsidR="0023667C" w:rsidRDefault="0023667C">
      <w:pPr>
        <w:ind w:right="-29"/>
        <w:jc w:val="both"/>
        <w:rPr>
          <w:sz w:val="16"/>
          <w:szCs w:val="16"/>
        </w:rPr>
      </w:pPr>
    </w:p>
    <w:p w14:paraId="1BC6B7F8" w14:textId="77777777" w:rsidR="0023667C" w:rsidRDefault="0023667C">
      <w:pPr>
        <w:ind w:right="-29"/>
        <w:jc w:val="both"/>
        <w:rPr>
          <w:sz w:val="16"/>
          <w:szCs w:val="16"/>
        </w:rPr>
      </w:pPr>
    </w:p>
    <w:p w14:paraId="318C7724" w14:textId="77777777" w:rsidR="0023667C" w:rsidRDefault="00000000">
      <w:pPr>
        <w:ind w:right="-29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OBERVAÇÕES.: </w:t>
      </w:r>
    </w:p>
    <w:p w14:paraId="74C375F1" w14:textId="77777777" w:rsidR="0023667C" w:rsidRDefault="00000000">
      <w:pPr>
        <w:ind w:right="-29"/>
        <w:jc w:val="both"/>
        <w:rPr>
          <w:color w:val="000000"/>
          <w:sz w:val="18"/>
          <w:szCs w:val="18"/>
        </w:rPr>
      </w:pPr>
      <w:r>
        <w:rPr>
          <w:sz w:val="18"/>
          <w:szCs w:val="18"/>
        </w:rPr>
        <w:t xml:space="preserve">1. </w:t>
      </w:r>
      <w:r>
        <w:rPr>
          <w:color w:val="000000"/>
          <w:sz w:val="18"/>
          <w:szCs w:val="18"/>
        </w:rPr>
        <w:t xml:space="preserve">Os comprovantes deverão ser colocados em ordem de acordo com a lista de pontuação acima. </w:t>
      </w:r>
    </w:p>
    <w:p w14:paraId="0990A4E7" w14:textId="77777777" w:rsidR="0023667C" w:rsidRDefault="00000000">
      <w:pPr>
        <w:ind w:right="-2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r>
        <w:rPr>
          <w:color w:val="000000"/>
          <w:sz w:val="18"/>
          <w:szCs w:val="18"/>
        </w:rPr>
        <w:t>Candidatos (as) que não colocarem o número do comprovante e sua pontuação na Tabela (ANEXO II) terão a inscrição indeferida;</w:t>
      </w:r>
      <w:r>
        <w:rPr>
          <w:sz w:val="18"/>
          <w:szCs w:val="18"/>
        </w:rPr>
        <w:t xml:space="preserve"> </w:t>
      </w:r>
    </w:p>
    <w:p w14:paraId="0D12D942" w14:textId="77777777" w:rsidR="0023667C" w:rsidRDefault="00000000">
      <w:pPr>
        <w:ind w:right="-29"/>
        <w:jc w:val="both"/>
        <w:rPr>
          <w:color w:val="000000"/>
          <w:sz w:val="18"/>
          <w:szCs w:val="18"/>
        </w:rPr>
      </w:pPr>
      <w:r>
        <w:rPr>
          <w:sz w:val="18"/>
          <w:szCs w:val="18"/>
        </w:rPr>
        <w:lastRenderedPageBreak/>
        <w:t xml:space="preserve">3. </w:t>
      </w:r>
      <w:r>
        <w:rPr>
          <w:color w:val="000000"/>
          <w:sz w:val="18"/>
          <w:szCs w:val="18"/>
        </w:rPr>
        <w:t xml:space="preserve">Não serão consideradas declarações de projetos emitidas e assinadas pelo(a) próprio(a) orientador(a); </w:t>
      </w:r>
    </w:p>
    <w:p w14:paraId="27257A51" w14:textId="77777777" w:rsidR="0023667C" w:rsidRDefault="00000000">
      <w:pPr>
        <w:ind w:right="-29"/>
        <w:jc w:val="both"/>
        <w:rPr>
          <w:b/>
          <w:bCs/>
          <w:sz w:val="18"/>
          <w:szCs w:val="18"/>
        </w:rPr>
      </w:pPr>
      <w:bookmarkStart w:id="1" w:name="_yxvk3tt7311i" w:colFirst="0" w:colLast="0"/>
      <w:bookmarkEnd w:id="1"/>
      <w:r>
        <w:rPr>
          <w:sz w:val="18"/>
          <w:szCs w:val="18"/>
        </w:rPr>
        <w:t xml:space="preserve">4. </w:t>
      </w:r>
      <w:r>
        <w:rPr>
          <w:b/>
          <w:bCs/>
          <w:color w:val="000000"/>
          <w:sz w:val="18"/>
          <w:szCs w:val="18"/>
        </w:rPr>
        <w:t>As candidatas que comprova</w:t>
      </w:r>
      <w:r>
        <w:rPr>
          <w:b/>
          <w:bCs/>
          <w:sz w:val="18"/>
          <w:szCs w:val="18"/>
        </w:rPr>
        <w:t>rem nascimento de filho dentro do período previsto no edital (2022 - 2026) deverão considerar o período de 2020 a 2026 na tabela de pontuação.</w:t>
      </w:r>
    </w:p>
    <w:p w14:paraId="63D237E3" w14:textId="77777777" w:rsidR="0023667C" w:rsidRDefault="00000000">
      <w:pPr>
        <w:ind w:right="-29"/>
        <w:jc w:val="both"/>
        <w:rPr>
          <w:sz w:val="18"/>
          <w:szCs w:val="18"/>
        </w:rPr>
      </w:pPr>
      <w:r>
        <w:rPr>
          <w:sz w:val="18"/>
          <w:szCs w:val="18"/>
        </w:rPr>
        <w:t>5. O JCR pode ser obtido no Currículo Lattes ou no site do periódico.</w:t>
      </w:r>
    </w:p>
    <w:p w14:paraId="12B6DDBA" w14:textId="77777777" w:rsidR="0023667C" w:rsidRDefault="00000000">
      <w:pPr>
        <w:ind w:right="-29"/>
        <w:jc w:val="both"/>
        <w:rPr>
          <w:sz w:val="16"/>
          <w:szCs w:val="16"/>
        </w:rPr>
      </w:pPr>
      <w:r>
        <w:rPr>
          <w:sz w:val="18"/>
          <w:szCs w:val="18"/>
        </w:rPr>
        <w:t>6. Os livros e capítulo de livro, apenas, serão pontuados se tiver corpo editorial e revisão por pares.</w:t>
      </w:r>
    </w:p>
    <w:p w14:paraId="0C64EF62" w14:textId="77777777" w:rsidR="0023667C" w:rsidRDefault="0023667C">
      <w:pPr>
        <w:ind w:right="-29"/>
        <w:jc w:val="both"/>
        <w:rPr>
          <w:sz w:val="14"/>
          <w:szCs w:val="14"/>
        </w:rPr>
      </w:pPr>
    </w:p>
    <w:p w14:paraId="174028AB" w14:textId="77777777" w:rsidR="0023667C" w:rsidRDefault="0023667C">
      <w:pPr>
        <w:ind w:right="-29"/>
        <w:jc w:val="center"/>
        <w:rPr>
          <w:sz w:val="14"/>
          <w:szCs w:val="14"/>
          <w:u w:val="single"/>
        </w:rPr>
      </w:pPr>
    </w:p>
    <w:p w14:paraId="1364E617" w14:textId="77777777" w:rsidR="0023667C" w:rsidRDefault="0023667C">
      <w:pPr>
        <w:ind w:right="-29"/>
        <w:jc w:val="center"/>
        <w:rPr>
          <w:sz w:val="14"/>
          <w:szCs w:val="14"/>
          <w:u w:val="single"/>
        </w:rPr>
      </w:pPr>
    </w:p>
    <w:p w14:paraId="20DBBC27" w14:textId="77777777" w:rsidR="0023667C" w:rsidRDefault="0023667C">
      <w:pPr>
        <w:ind w:right="-29"/>
        <w:jc w:val="center"/>
        <w:rPr>
          <w:sz w:val="14"/>
          <w:szCs w:val="14"/>
          <w:u w:val="single"/>
        </w:rPr>
      </w:pPr>
    </w:p>
    <w:p w14:paraId="28CDD5B3" w14:textId="77777777" w:rsidR="0023667C" w:rsidRDefault="0023667C">
      <w:pPr>
        <w:ind w:right="-29"/>
        <w:jc w:val="center"/>
        <w:rPr>
          <w:sz w:val="14"/>
          <w:szCs w:val="14"/>
          <w:u w:val="single"/>
        </w:rPr>
      </w:pPr>
    </w:p>
    <w:p w14:paraId="7B8BE9F9" w14:textId="77777777" w:rsidR="0023667C" w:rsidRDefault="0023667C">
      <w:pPr>
        <w:ind w:right="-29"/>
        <w:jc w:val="center"/>
        <w:rPr>
          <w:sz w:val="14"/>
          <w:szCs w:val="14"/>
          <w:u w:val="single"/>
        </w:rPr>
      </w:pPr>
    </w:p>
    <w:p w14:paraId="419BED45" w14:textId="77777777" w:rsidR="0023667C" w:rsidRDefault="0023667C">
      <w:pPr>
        <w:ind w:right="-29"/>
        <w:jc w:val="center"/>
        <w:rPr>
          <w:sz w:val="14"/>
          <w:szCs w:val="14"/>
          <w:u w:val="single"/>
        </w:rPr>
      </w:pPr>
    </w:p>
    <w:p w14:paraId="15EA34A1" w14:textId="77777777" w:rsidR="0023667C" w:rsidRDefault="0023667C">
      <w:pPr>
        <w:ind w:right="-29"/>
        <w:jc w:val="center"/>
        <w:rPr>
          <w:sz w:val="14"/>
          <w:szCs w:val="14"/>
          <w:u w:val="single"/>
        </w:rPr>
      </w:pPr>
    </w:p>
    <w:p w14:paraId="54F1BFAE" w14:textId="77777777" w:rsidR="0023667C" w:rsidRDefault="0023667C">
      <w:pPr>
        <w:ind w:right="-29"/>
        <w:jc w:val="center"/>
        <w:rPr>
          <w:sz w:val="14"/>
          <w:szCs w:val="14"/>
          <w:u w:val="single"/>
        </w:rPr>
      </w:pPr>
    </w:p>
    <w:p w14:paraId="59536315" w14:textId="77777777" w:rsidR="0023667C" w:rsidRDefault="0023667C">
      <w:pPr>
        <w:ind w:right="-29"/>
        <w:jc w:val="center"/>
        <w:rPr>
          <w:color w:val="000000"/>
          <w:sz w:val="14"/>
          <w:szCs w:val="14"/>
          <w:u w:val="single"/>
        </w:rPr>
      </w:pPr>
    </w:p>
    <w:p w14:paraId="6F0CF38B" w14:textId="77777777" w:rsidR="0023667C" w:rsidRDefault="00000000">
      <w:pPr>
        <w:ind w:right="-29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DECLARAÇÃO DO(A) CANDIDATO(A)</w:t>
      </w:r>
    </w:p>
    <w:p w14:paraId="5EE8104F" w14:textId="77777777" w:rsidR="0023667C" w:rsidRDefault="00000000">
      <w:pPr>
        <w:pBdr>
          <w:top w:val="nil"/>
          <w:left w:val="nil"/>
          <w:bottom w:val="nil"/>
          <w:right w:val="nil"/>
          <w:between w:val="nil"/>
        </w:pBdr>
        <w:ind w:right="-29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Declaro que coloquei número em todas as páginas dos comprovantes do anexo II e também fiz o cálculo de pontuação que está expresso na TABELA DE PONTUAÇÃO DO CANDIDATO (ANEXO II)</w:t>
      </w:r>
    </w:p>
    <w:p w14:paraId="07C6876F" w14:textId="77777777" w:rsidR="0023667C" w:rsidRDefault="0023667C">
      <w:pPr>
        <w:pBdr>
          <w:top w:val="nil"/>
          <w:left w:val="nil"/>
          <w:bottom w:val="nil"/>
          <w:right w:val="nil"/>
          <w:between w:val="nil"/>
        </w:pBdr>
        <w:ind w:right="-29"/>
        <w:jc w:val="both"/>
        <w:rPr>
          <w:color w:val="000000"/>
          <w:sz w:val="20"/>
          <w:szCs w:val="20"/>
        </w:rPr>
      </w:pPr>
    </w:p>
    <w:p w14:paraId="664673E8" w14:textId="77777777" w:rsidR="0023667C" w:rsidRDefault="0023667C">
      <w:pPr>
        <w:pBdr>
          <w:top w:val="nil"/>
          <w:left w:val="nil"/>
          <w:bottom w:val="nil"/>
          <w:right w:val="nil"/>
          <w:between w:val="nil"/>
        </w:pBdr>
        <w:ind w:right="-29"/>
        <w:jc w:val="both"/>
        <w:rPr>
          <w:color w:val="000000"/>
          <w:sz w:val="20"/>
          <w:szCs w:val="20"/>
        </w:rPr>
      </w:pPr>
    </w:p>
    <w:p w14:paraId="37D9692B" w14:textId="77777777" w:rsidR="0023667C" w:rsidRDefault="0023667C">
      <w:pPr>
        <w:pBdr>
          <w:top w:val="nil"/>
          <w:left w:val="nil"/>
          <w:bottom w:val="nil"/>
          <w:right w:val="nil"/>
          <w:between w:val="nil"/>
        </w:pBdr>
        <w:ind w:right="-29"/>
        <w:jc w:val="both"/>
        <w:rPr>
          <w:color w:val="000000"/>
          <w:sz w:val="20"/>
          <w:szCs w:val="20"/>
        </w:rPr>
      </w:pPr>
    </w:p>
    <w:p w14:paraId="2AA460F4" w14:textId="77777777" w:rsidR="0023667C" w:rsidRDefault="0023667C">
      <w:pPr>
        <w:pBdr>
          <w:top w:val="nil"/>
          <w:left w:val="nil"/>
          <w:bottom w:val="nil"/>
          <w:right w:val="nil"/>
          <w:between w:val="nil"/>
        </w:pBdr>
        <w:ind w:right="-29"/>
        <w:jc w:val="both"/>
        <w:rPr>
          <w:color w:val="000000"/>
          <w:sz w:val="20"/>
          <w:szCs w:val="20"/>
        </w:rPr>
      </w:pPr>
    </w:p>
    <w:p w14:paraId="7F282B4E" w14:textId="77777777" w:rsidR="0023667C" w:rsidRDefault="0023667C">
      <w:pPr>
        <w:pBdr>
          <w:top w:val="nil"/>
          <w:left w:val="nil"/>
          <w:bottom w:val="nil"/>
          <w:right w:val="nil"/>
          <w:between w:val="nil"/>
        </w:pBdr>
        <w:ind w:right="-29"/>
        <w:jc w:val="center"/>
        <w:rPr>
          <w:color w:val="000000"/>
          <w:sz w:val="20"/>
          <w:szCs w:val="20"/>
        </w:rPr>
      </w:pPr>
    </w:p>
    <w:p w14:paraId="43125828" w14:textId="77777777" w:rsidR="0023667C" w:rsidRDefault="0023667C">
      <w:pPr>
        <w:pBdr>
          <w:top w:val="nil"/>
          <w:left w:val="nil"/>
          <w:bottom w:val="nil"/>
          <w:right w:val="nil"/>
          <w:between w:val="nil"/>
        </w:pBdr>
        <w:ind w:right="-29"/>
        <w:jc w:val="center"/>
        <w:rPr>
          <w:color w:val="000000"/>
          <w:sz w:val="20"/>
          <w:szCs w:val="20"/>
        </w:rPr>
      </w:pPr>
    </w:p>
    <w:p w14:paraId="31CCC3EF" w14:textId="77777777" w:rsidR="0023667C" w:rsidRDefault="00000000">
      <w:pPr>
        <w:pBdr>
          <w:top w:val="nil"/>
          <w:left w:val="nil"/>
          <w:bottom w:val="nil"/>
          <w:right w:val="nil"/>
          <w:between w:val="nil"/>
        </w:pBdr>
        <w:ind w:right="-29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Nome e assinatura do(a) candidato(a)</w:t>
      </w:r>
    </w:p>
    <w:p w14:paraId="178573A8" w14:textId="77777777" w:rsidR="0023667C" w:rsidRDefault="0023667C">
      <w:pPr>
        <w:jc w:val="center"/>
      </w:pPr>
    </w:p>
    <w:p w14:paraId="75B2A09C" w14:textId="77777777" w:rsidR="0023667C" w:rsidRDefault="0023667C">
      <w:pPr>
        <w:spacing w:line="276" w:lineRule="auto"/>
        <w:ind w:right="-80"/>
        <w:jc w:val="center"/>
        <w:rPr>
          <w:b/>
          <w:bCs/>
          <w:color w:val="548DD4"/>
          <w:sz w:val="22"/>
          <w:szCs w:val="22"/>
        </w:rPr>
      </w:pPr>
    </w:p>
    <w:sectPr w:rsidR="0023667C">
      <w:headerReference w:type="even" r:id="rId6"/>
      <w:headerReference w:type="default" r:id="rId7"/>
      <w:footerReference w:type="default" r:id="rId8"/>
      <w:headerReference w:type="first" r:id="rId9"/>
      <w:pgSz w:w="11910" w:h="16840"/>
      <w:pgMar w:top="680" w:right="900" w:bottom="280" w:left="920" w:header="453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2788531" w14:textId="77777777" w:rsidR="00391977" w:rsidRDefault="00391977">
      <w:r>
        <w:separator/>
      </w:r>
    </w:p>
  </w:endnote>
  <w:endnote w:type="continuationSeparator" w:id="0">
    <w:p w14:paraId="119098EF" w14:textId="77777777" w:rsidR="00391977" w:rsidRDefault="00391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DEB04FB-A583-0543-B8C1-68AB101FC5D2}"/>
    <w:embedBold r:id="rId2" w:fontKey="{20D2AB59-420E-0349-88A6-31161EBC75B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1D31849-876F-7D41-A8F7-F1CBB203B92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1503619-D5CB-FB40-A3C9-479B2DBC1D52}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5" w:subsetted="1" w:fontKey="{9B55AD96-FA0A-3042-A5B5-DBC521C7682E}"/>
  </w:font>
  <w:font w:name="Robot">
    <w:altName w:val="Calibri"/>
    <w:panose1 w:val="020B0604020202020204"/>
    <w:charset w:val="00"/>
    <w:family w:val="auto"/>
    <w:pitch w:val="default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8" w:fontKey="{70AD2412-F563-E848-8415-47BA8A8A0E19}"/>
    <w:embedBold r:id="rId9" w:fontKey="{17767C78-102A-C642-9DCF-7228095036E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A6ED0626-274E-F04B-ACC9-513AC5156F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6E0DFE" w14:textId="77777777" w:rsidR="0023667C" w:rsidRDefault="0023667C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Roboto Condensed" w:eastAsia="Roboto Condensed" w:hAnsi="Roboto Condensed" w:cs="Roboto Condensed"/>
        <w:color w:val="002060"/>
        <w:sz w:val="16"/>
        <w:szCs w:val="16"/>
      </w:rPr>
    </w:pPr>
  </w:p>
  <w:p w14:paraId="211B86B8" w14:textId="77777777" w:rsidR="0023667C" w:rsidRDefault="0023667C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Roboto Condensed" w:eastAsia="Roboto Condensed" w:hAnsi="Roboto Condensed" w:cs="Roboto Condensed"/>
        <w:color w:val="002060"/>
        <w:sz w:val="16"/>
        <w:szCs w:val="16"/>
      </w:rPr>
    </w:pPr>
  </w:p>
  <w:p w14:paraId="380BF239" w14:textId="61BFF20D" w:rsidR="0023667C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Roboto Condensed" w:eastAsia="Roboto Condensed" w:hAnsi="Roboto Condensed" w:cs="Roboto Condensed"/>
        <w:color w:val="002060"/>
        <w:sz w:val="16"/>
        <w:szCs w:val="16"/>
      </w:rPr>
    </w:pPr>
    <w:r>
      <w:rPr>
        <w:rFonts w:ascii="Roboto Condensed" w:eastAsia="Roboto Condensed" w:hAnsi="Roboto Condensed" w:cs="Roboto Condensed"/>
        <w:color w:val="002060"/>
        <w:sz w:val="16"/>
        <w:szCs w:val="16"/>
      </w:rPr>
      <w:t xml:space="preserve">Av. Francisco Mota, 572, Bairro Costa e Silva. Mossoró/RN | Caixa Postal 137 | CEP: 59625-900 Fone: (84) 3317-8224 | Fax: </w:t>
    </w:r>
    <w:r>
      <w:rPr>
        <w:rFonts w:ascii="Roboto Condensed" w:eastAsia="Roboto Condensed" w:hAnsi="Roboto Condensed" w:cs="Roboto Condensed"/>
        <w:color w:val="002060"/>
        <w:sz w:val="16"/>
        <w:szCs w:val="16"/>
        <w:highlight w:val="white"/>
      </w:rPr>
      <w:t>84 3317-8313 Ramal 1795</w:t>
    </w:r>
  </w:p>
  <w:p w14:paraId="3D584315" w14:textId="77777777" w:rsidR="0023667C" w:rsidRDefault="0023667C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Robot" w:eastAsia="Robot" w:hAnsi="Robot" w:cs="Robot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9BA644" w14:textId="77777777" w:rsidR="00391977" w:rsidRDefault="00391977">
      <w:r>
        <w:separator/>
      </w:r>
    </w:p>
  </w:footnote>
  <w:footnote w:type="continuationSeparator" w:id="0">
    <w:p w14:paraId="387B3CE2" w14:textId="77777777" w:rsidR="00391977" w:rsidRDefault="00391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A66899" w14:textId="77777777" w:rsidR="0023667C" w:rsidRDefault="0039197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pict w14:anchorId="7845FD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alt="" style="position:absolute;margin-left:0;margin-top:0;width:408.55pt;height:629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793719" w14:textId="77777777" w:rsidR="0023667C" w:rsidRDefault="0023667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Robot" w:eastAsia="Robot" w:hAnsi="Robot" w:cs="Robot"/>
        <w:b/>
        <w:bCs/>
        <w:color w:val="548DD4"/>
        <w:sz w:val="22"/>
        <w:szCs w:val="22"/>
      </w:rPr>
    </w:pPr>
  </w:p>
  <w:tbl>
    <w:tblPr>
      <w:tblStyle w:val="a0"/>
      <w:tblW w:w="10260" w:type="dxa"/>
      <w:jc w:val="center"/>
      <w:tblInd w:w="0" w:type="dxa"/>
      <w:tblBorders>
        <w:top w:val="nil"/>
        <w:left w:val="nil"/>
        <w:bottom w:val="single" w:sz="24" w:space="0" w:color="002060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701"/>
      <w:gridCol w:w="7230"/>
      <w:gridCol w:w="1329"/>
    </w:tblGrid>
    <w:tr w:rsidR="0023667C" w14:paraId="542188B2" w14:textId="77777777">
      <w:trPr>
        <w:jc w:val="center"/>
      </w:trPr>
      <w:tc>
        <w:tcPr>
          <w:tcW w:w="1701" w:type="dxa"/>
        </w:tcPr>
        <w:p w14:paraId="6043A29B" w14:textId="77777777" w:rsidR="0023667C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2060"/>
              <w:sz w:val="22"/>
              <w:szCs w:val="22"/>
            </w:rPr>
          </w:pPr>
          <w:r>
            <w:rPr>
              <w:noProof/>
              <w:color w:val="000000"/>
              <w:sz w:val="22"/>
              <w:szCs w:val="22"/>
            </w:rPr>
            <w:drawing>
              <wp:inline distT="0" distB="0" distL="0" distR="0" wp14:anchorId="78105986" wp14:editId="26475D4C">
                <wp:extent cx="873343" cy="412984"/>
                <wp:effectExtent l="0" t="0" r="0" b="0"/>
                <wp:docPr id="1" name="image3.jpg" descr="Edital PPGATS/PROPPG 03/2014 RESULTADO FINAL DO PROCESSO DE SELEÇÂO À BOLSA  PNPD/CAPES O Colegiado do Programa de Pós-gradu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 descr="Edital PPGATS/PROPPG 03/2014 RESULTADO FINAL DO PROCESSO DE SELEÇÂO À BOLSA  PNPD/CAPES O Colegiado do Programa de Pós-gradu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3343" cy="41298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</w:tcPr>
        <w:p w14:paraId="1DC1FD10" w14:textId="77777777" w:rsidR="0023667C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Roboto Condensed" w:eastAsia="Roboto Condensed" w:hAnsi="Roboto Condensed" w:cs="Roboto Condensed"/>
              <w:b/>
              <w:bCs/>
              <w:color w:val="244061"/>
            </w:rPr>
          </w:pPr>
          <w:r>
            <w:rPr>
              <w:rFonts w:ascii="Roboto Condensed" w:eastAsia="Roboto Condensed" w:hAnsi="Roboto Condensed" w:cs="Roboto Condensed"/>
              <w:b/>
              <w:bCs/>
              <w:color w:val="244061"/>
            </w:rPr>
            <w:t>MINISTÉRIO DA EDUCAÇÃO</w:t>
          </w:r>
        </w:p>
        <w:p w14:paraId="3615FFBE" w14:textId="77777777" w:rsidR="0023667C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Roboto Condensed" w:eastAsia="Roboto Condensed" w:hAnsi="Roboto Condensed" w:cs="Roboto Condensed"/>
              <w:b/>
              <w:bCs/>
              <w:color w:val="244061"/>
            </w:rPr>
          </w:pPr>
          <w:r>
            <w:rPr>
              <w:rFonts w:ascii="Roboto Condensed" w:eastAsia="Roboto Condensed" w:hAnsi="Roboto Condensed" w:cs="Roboto Condensed"/>
              <w:b/>
              <w:bCs/>
              <w:color w:val="244061"/>
            </w:rPr>
            <w:t>UNIVERSIDADE FEDERAL RURAL DO SEMI-ÁRIDO</w:t>
          </w:r>
        </w:p>
        <w:p w14:paraId="0500E6F5" w14:textId="77777777" w:rsidR="0023667C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Roboto Condensed" w:eastAsia="Roboto Condensed" w:hAnsi="Roboto Condensed" w:cs="Roboto Condensed"/>
              <w:b/>
              <w:bCs/>
              <w:color w:val="244061"/>
            </w:rPr>
          </w:pPr>
          <w:r>
            <w:rPr>
              <w:rFonts w:ascii="Roboto Condensed" w:eastAsia="Roboto Condensed" w:hAnsi="Roboto Condensed" w:cs="Roboto Condensed"/>
              <w:b/>
              <w:bCs/>
              <w:color w:val="244061"/>
            </w:rPr>
            <w:t>PRÓ-REITORIA DE PESQUISA E PÓS-GRADUAÇÃO</w:t>
          </w:r>
        </w:p>
        <w:p w14:paraId="0EA8EAB2" w14:textId="77777777" w:rsidR="0023667C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Roboto Condensed" w:eastAsia="Roboto Condensed" w:hAnsi="Roboto Condensed" w:cs="Roboto Condensed"/>
              <w:b/>
              <w:bCs/>
              <w:color w:val="244061"/>
              <w:sz w:val="18"/>
              <w:szCs w:val="18"/>
            </w:rPr>
          </w:pPr>
          <w:r>
            <w:rPr>
              <w:rFonts w:ascii="Roboto Condensed" w:eastAsia="Roboto Condensed" w:hAnsi="Roboto Condensed" w:cs="Roboto Condensed"/>
              <w:b/>
              <w:bCs/>
              <w:color w:val="244061"/>
              <w:sz w:val="18"/>
              <w:szCs w:val="18"/>
            </w:rPr>
            <w:t>PROGRAMA DE PÓS-GRADUAÇÃO EM AMBIENTE TECNOLOGIA E SOCIEDADE</w:t>
          </w:r>
        </w:p>
        <w:p w14:paraId="01407028" w14:textId="77777777" w:rsidR="0023667C" w:rsidRDefault="0023667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2060"/>
              <w:sz w:val="16"/>
              <w:szCs w:val="16"/>
            </w:rPr>
          </w:pPr>
        </w:p>
      </w:tc>
      <w:tc>
        <w:tcPr>
          <w:tcW w:w="1329" w:type="dxa"/>
        </w:tcPr>
        <w:p w14:paraId="201B5891" w14:textId="77777777" w:rsidR="0023667C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2060"/>
              <w:sz w:val="22"/>
              <w:szCs w:val="22"/>
            </w:rPr>
          </w:pPr>
          <w:r>
            <w:rPr>
              <w:noProof/>
              <w:color w:val="002060"/>
              <w:sz w:val="22"/>
              <w:szCs w:val="22"/>
            </w:rPr>
            <w:drawing>
              <wp:inline distT="0" distB="0" distL="0" distR="0" wp14:anchorId="1AD2EA94" wp14:editId="287DEB8F">
                <wp:extent cx="765086" cy="536356"/>
                <wp:effectExtent l="0" t="0" r="0" b="0"/>
                <wp:docPr id="2" name="image1.png" descr="Texto&#10;&#10;Descrição gerad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Texto&#10;&#10;Descrição gerada automaticament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086" cy="53635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585E7B9" w14:textId="77777777" w:rsidR="0023667C" w:rsidRDefault="0039197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pict w14:anchorId="0B046D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margin-left:0;margin-top:0;width:408.55pt;height:629.9pt;z-index:-251659776;mso-wrap-edited:f;mso-width-percent:0;mso-height-percent:0;mso-position-horizontal:center;mso-position-horizontal-relative:margin;mso-position-vertical:center;mso-position-vertical-relative:margin;mso-width-percent:0;mso-height-percent:0">
          <v:imagedata r:id="rId3" o:title="image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864B87" w14:textId="77777777" w:rsidR="0023667C" w:rsidRDefault="0039197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pict w14:anchorId="7748C2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408.55pt;height:629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TrueTypeFonts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67C"/>
    <w:rsid w:val="0023667C"/>
    <w:rsid w:val="00391977"/>
    <w:rsid w:val="00BC27A3"/>
    <w:rsid w:val="00E62632"/>
    <w:rsid w:val="00E72031"/>
    <w:rsid w:val="00F2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6E6E0"/>
  <w15:docId w15:val="{D5CFBA86-0161-AD43-B487-D8050B5F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widowControl w:val="0"/>
      <w:spacing w:before="90"/>
      <w:ind w:left="4193" w:right="4216"/>
      <w:jc w:val="center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E720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2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1990</Characters>
  <Application>Microsoft Office Word</Application>
  <DocSecurity>0</DocSecurity>
  <Lines>159</Lines>
  <Paragraphs>58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Alexsandra Fernandes Pereira</cp:lastModifiedBy>
  <cp:revision>3</cp:revision>
  <dcterms:created xsi:type="dcterms:W3CDTF">2026-07-14T17:53:00Z</dcterms:created>
  <dcterms:modified xsi:type="dcterms:W3CDTF">2026-07-14T17:55:00Z</dcterms:modified>
</cp:coreProperties>
</file>