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5117"/>
        </w:tabs>
        <w:ind w:left="0" w:right="146" w:firstLine="0"/>
        <w:jc w:val="left"/>
        <w:rPr>
          <w:rFonts w:ascii="Cambria" w:cs="Cambria" w:eastAsia="Cambria" w:hAnsi="Cambria"/>
          <w:color w:val="004e9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4e9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6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4e9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0" w:right="146" w:firstLine="0"/>
        <w:rPr>
          <w:rFonts w:ascii="Cambria" w:cs="Cambria" w:eastAsia="Cambria" w:hAnsi="Cambria"/>
          <w:color w:val="004e9a"/>
          <w:sz w:val="28"/>
          <w:szCs w:val="28"/>
        </w:rPr>
      </w:pPr>
      <w:bookmarkStart w:colFirst="0" w:colLast="0" w:name="_heading=h.ggcj03byqfbi" w:id="0"/>
      <w:bookmarkEnd w:id="0"/>
      <w:r w:rsidDel="00000000" w:rsidR="00000000" w:rsidRPr="00000000">
        <w:rPr>
          <w:rFonts w:ascii="Cambria" w:cs="Cambria" w:eastAsia="Cambria" w:hAnsi="Cambria"/>
          <w:color w:val="004e9a"/>
          <w:sz w:val="28"/>
          <w:szCs w:val="28"/>
          <w:rtl w:val="0"/>
        </w:rPr>
        <w:t xml:space="preserve">EDITAL PROPPG 11/2026</w:t>
      </w:r>
    </w:p>
    <w:p w:rsidR="00000000" w:rsidDel="00000000" w:rsidP="00000000" w:rsidRDefault="00000000" w:rsidRPr="00000000" w14:paraId="00000004">
      <w:pPr>
        <w:ind w:right="146"/>
        <w:jc w:val="center"/>
        <w:rPr>
          <w:color w:val="004e9a"/>
          <w:sz w:val="28"/>
          <w:szCs w:val="28"/>
        </w:rPr>
      </w:pPr>
      <w:r w:rsidDel="00000000" w:rsidR="00000000" w:rsidRPr="00000000">
        <w:rPr>
          <w:color w:val="004e9a"/>
          <w:sz w:val="28"/>
          <w:szCs w:val="28"/>
          <w:rtl w:val="0"/>
        </w:rPr>
        <w:t xml:space="preserve">ROSAS DO SEMIÁRIDO, FLORESCER NA CIÊNCIA</w:t>
      </w:r>
    </w:p>
    <w:p w:rsidR="00000000" w:rsidDel="00000000" w:rsidP="00000000" w:rsidRDefault="00000000" w:rsidRPr="00000000" w14:paraId="00000005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b w:val="1"/>
          <w:bCs w:val="1"/>
          <w:color w:val="004e9a"/>
          <w:sz w:val="28"/>
          <w:szCs w:val="28"/>
          <w:rtl w:val="0"/>
        </w:rPr>
        <w:t xml:space="preserve">ANEXO I (PLANO DE TRABALHO)</w:t>
      </w:r>
    </w:p>
    <w:p w:rsidR="00000000" w:rsidDel="00000000" w:rsidP="00000000" w:rsidRDefault="00000000" w:rsidRPr="00000000" w14:paraId="00000007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17365d"/>
          <w:rtl w:val="0"/>
        </w:rPr>
        <w:t xml:space="preserve">(Máximo de 10 páginas, Espaçamento 1.5, Arial, Justificada) (Apagar este lembrete)</w:t>
      </w:r>
    </w:p>
    <w:p w:rsidR="00000000" w:rsidDel="00000000" w:rsidP="00000000" w:rsidRDefault="00000000" w:rsidRPr="00000000" w14:paraId="00000008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463"/>
        <w:tblGridChange w:id="0">
          <w:tblGrid>
            <w:gridCol w:w="3539"/>
            <w:gridCol w:w="646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09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INFORMAÇÕES DO PLANO DE TRABALHO 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Projeto de Pesquisa: [código + título]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firstLine="1"/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Título do Plano de Trabalho: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Proponente: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1"/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Nome da Proponente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1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INTRODUÇÃO/JUSTIFICATIVA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5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OBJETIVOS (Geral e Específicos - 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9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METODOLOGIA (Máximo 3 Páginas)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D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RESULTADOS ESPERADOS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21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PLANEJAMENTO ORÇAMENTÁRIO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80.0" w:type="dxa"/>
              <w:jc w:val="left"/>
              <w:tblLayout w:type="fixed"/>
              <w:tblLook w:val="0400"/>
            </w:tblPr>
            <w:tblGrid>
              <w:gridCol w:w="3098"/>
              <w:gridCol w:w="1183"/>
              <w:gridCol w:w="2787"/>
              <w:gridCol w:w="2712"/>
              <w:tblGridChange w:id="0">
                <w:tblGrid>
                  <w:gridCol w:w="3098"/>
                  <w:gridCol w:w="1183"/>
                  <w:gridCol w:w="2787"/>
                  <w:gridCol w:w="27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Rubrica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Valor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Descrição geral</w:t>
                  </w: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7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8">
                  <w:pPr>
                    <w:widowControl w:val="1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rtl w:val="0"/>
                    </w:rPr>
                    <w:t xml:space="preserve"> Material de Consumo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C">
                  <w:pPr>
                    <w:widowControl w:val="1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rtl w:val="0"/>
                    </w:rPr>
                    <w:t xml:space="preserve"> Serviços de Terceiros (Jurídica)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D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E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Descrever e especificar os produtos de material de consumo que serão adquiridos e os serviços de terceiros que serão executados.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32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REFERÊNCIAS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3.8582677165355" w:top="1417.3228346456694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rebuchet MS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7559040" cy="124461"/>
          <wp:effectExtent b="0" l="0" r="0" t="0"/>
          <wp:wrapNone/>
          <wp:docPr id="15978115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1277619</wp:posOffset>
          </wp:positionH>
          <wp:positionV relativeFrom="page">
            <wp:posOffset>198880</wp:posOffset>
          </wp:positionV>
          <wp:extent cx="664209" cy="664209"/>
          <wp:effectExtent b="0" l="0" r="0" t="0"/>
          <wp:wrapNone/>
          <wp:docPr id="159781150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209" cy="6642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2961958</wp:posOffset>
              </wp:positionH>
              <wp:positionV relativeFrom="page">
                <wp:posOffset>363282</wp:posOffset>
              </wp:positionV>
              <wp:extent cx="2887345" cy="444500"/>
              <wp:effectExtent b="0" l="0" r="0" t="0"/>
              <wp:wrapNone/>
              <wp:docPr id="15978114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16615" y="3572038"/>
                        <a:ext cx="285877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17.999999523162842" w:firstLine="103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 UNIVERSIDADE FEDERAL RURAL DO SEMI-ÁRIDO 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2961958</wp:posOffset>
              </wp:positionH>
              <wp:positionV relativeFrom="page">
                <wp:posOffset>363282</wp:posOffset>
              </wp:positionV>
              <wp:extent cx="2887345" cy="444500"/>
              <wp:effectExtent b="0" l="0" r="0" t="0"/>
              <wp:wrapNone/>
              <wp:docPr id="15978114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7345" cy="44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1391054</wp:posOffset>
          </wp:positionH>
          <wp:positionV relativeFrom="paragraph">
            <wp:posOffset>2597285</wp:posOffset>
          </wp:positionV>
          <wp:extent cx="3379608" cy="5190964"/>
          <wp:effectExtent b="0" l="0" r="0" t="0"/>
          <wp:wrapNone/>
          <wp:docPr descr="Logotipo&#10;&#10;O conteúdo gerado por IA pode estar incorreto." id="159781150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9608" cy="51909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0" w:hanging="289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583" w:hanging="44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266" w:right="487"/>
      <w:jc w:val="center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4" w:right="541"/>
      <w:jc w:val="center"/>
    </w:pPr>
    <w:rPr>
      <w:rFonts w:ascii="Trebuchet MS" w:cs="Trebuchet MS" w:eastAsia="Trebuchet MS" w:hAnsi="Trebuchet MS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26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66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4" w:line="271" w:lineRule="exact"/>
      <w:ind w:left="97"/>
    </w:pPr>
    <w:rPr>
      <w:rFonts w:ascii="Calibri" w:cs="Calibri" w:eastAsia="Calibri" w:hAnsi="Calibri"/>
    </w:rPr>
  </w:style>
  <w:style w:type="character" w:styleId="Hyperlink">
    <w:name w:val="Hyperlink"/>
    <w:basedOn w:val="Fontepargpadro"/>
    <w:uiPriority w:val="99"/>
    <w:unhideWhenUsed w:val="1"/>
    <w:rsid w:val="00E218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2186F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13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133A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133AF"/>
    <w:rPr>
      <w:rFonts w:ascii="Cambria" w:cs="Cambria" w:eastAsia="Cambria" w:hAnsi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133A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133AF"/>
    <w:rPr>
      <w:rFonts w:ascii="Cambria" w:cs="Cambria" w:eastAsia="Cambria" w:hAnsi="Cambria"/>
      <w:b w:val="1"/>
      <w:bCs w:val="1"/>
      <w:sz w:val="20"/>
      <w:szCs w:val="20"/>
      <w:lang w:val="pt-PT"/>
    </w:rPr>
  </w:style>
  <w:style w:type="table" w:styleId="Tabelacomgrade">
    <w:name w:val="Table Grid"/>
    <w:basedOn w:val="Tabelanormal"/>
    <w:uiPriority w:val="59"/>
    <w:qFormat w:val="1"/>
    <w:rsid w:val="00352D36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352D36"/>
    <w:rPr>
      <w:i w:val="1"/>
      <w:iCs w:val="1"/>
    </w:rPr>
  </w:style>
  <w:style w:type="character" w:styleId="markedcontent" w:customStyle="1">
    <w:name w:val="markedcontent"/>
    <w:basedOn w:val="Fontepargpadro"/>
    <w:rsid w:val="00352D36"/>
  </w:style>
  <w:style w:type="character" w:styleId="HiperlinkVisitado">
    <w:name w:val="FollowedHyperlink"/>
    <w:basedOn w:val="Fontepargpadro"/>
    <w:uiPriority w:val="99"/>
    <w:semiHidden w:val="1"/>
    <w:unhideWhenUsed w:val="1"/>
    <w:rsid w:val="00096177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80A44"/>
    <w:rPr>
      <w:rFonts w:ascii="Cambria" w:cs="Cambria" w:eastAsia="Cambria" w:hAnsi="Cambr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80A44"/>
    <w:rPr>
      <w:rFonts w:ascii="Cambria" w:cs="Cambria" w:eastAsia="Cambria" w:hAnsi="Cambria"/>
      <w:lang w:val="pt-PT"/>
    </w:rPr>
  </w:style>
  <w:style w:type="numbering" w:styleId="Estilo1" w:customStyle="1">
    <w:name w:val="Estilo1"/>
    <w:uiPriority w:val="99"/>
    <w:rsid w:val="00D80A44"/>
    <w:pPr>
      <w:numPr>
        <w:numId w:val="13"/>
      </w:numPr>
    </w:pPr>
  </w:style>
  <w:style w:type="numbering" w:styleId="Listaatual1" w:customStyle="1">
    <w:name w:val="Lista atual1"/>
    <w:uiPriority w:val="99"/>
    <w:rsid w:val="000D3468"/>
    <w:pPr>
      <w:numPr>
        <w:numId w:val="16"/>
      </w:numPr>
    </w:pPr>
  </w:style>
  <w:style w:type="paragraph" w:styleId="ds-markdown-paragraph" w:customStyle="1">
    <w:name w:val="ds-markdown-paragraph"/>
    <w:basedOn w:val="Normal"/>
    <w:rsid w:val="00BD1255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BD1255"/>
    <w:rPr>
      <w:b w:val="1"/>
      <w:bCs w:val="1"/>
    </w:rPr>
  </w:style>
  <w:style w:type="numbering" w:styleId="Listaatual2" w:customStyle="1">
    <w:name w:val="Lista atual2"/>
    <w:uiPriority w:val="99"/>
    <w:rsid w:val="00C22CF0"/>
    <w:pPr>
      <w:numPr>
        <w:numId w:val="18"/>
      </w:numPr>
    </w:pPr>
  </w:style>
  <w:style w:type="character" w:styleId="highlight" w:customStyle="1">
    <w:name w:val="highlight"/>
    <w:basedOn w:val="Fontepargpadro"/>
    <w:rsid w:val="00D05246"/>
  </w:style>
  <w:style w:type="numbering" w:styleId="Listaatual3" w:customStyle="1">
    <w:name w:val="Lista atual3"/>
    <w:uiPriority w:val="99"/>
    <w:rsid w:val="001D0BE1"/>
    <w:pPr>
      <w:numPr>
        <w:numId w:val="20"/>
      </w:numPr>
    </w:pPr>
  </w:style>
  <w:style w:type="numbering" w:styleId="Listaatual4" w:customStyle="1">
    <w:name w:val="Lista atual4"/>
    <w:uiPriority w:val="99"/>
    <w:rsid w:val="007B51A9"/>
    <w:pPr>
      <w:numPr>
        <w:numId w:val="23"/>
      </w:numPr>
    </w:pPr>
  </w:style>
  <w:style w:type="numbering" w:styleId="Listaatual5" w:customStyle="1">
    <w:name w:val="Lista atual5"/>
    <w:uiPriority w:val="99"/>
    <w:rsid w:val="007B51A9"/>
    <w:pPr>
      <w:numPr>
        <w:numId w:val="27"/>
      </w:numPr>
    </w:pPr>
  </w:style>
  <w:style w:type="numbering" w:styleId="Listaatual6" w:customStyle="1">
    <w:name w:val="Lista atual6"/>
    <w:uiPriority w:val="99"/>
    <w:rsid w:val="00AF21FB"/>
    <w:pPr>
      <w:numPr>
        <w:numId w:val="29"/>
      </w:numPr>
    </w:pPr>
  </w:style>
  <w:style w:type="paragraph" w:styleId="Contedodetabela" w:customStyle="1">
    <w:name w:val="Conteúdo de tabela"/>
    <w:basedOn w:val="Normal"/>
    <w:rsid w:val="00AF21FB"/>
    <w:pPr>
      <w:widowControl w:val="1"/>
      <w:suppressLineNumbers w:val="1"/>
      <w:suppressAutoHyphens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ar-SA" w:val="pt-BR"/>
    </w:rPr>
  </w:style>
  <w:style w:type="table" w:styleId="TabeladeGrade4-nfase1">
    <w:name w:val="Grid Table 4 Accent 1"/>
    <w:basedOn w:val="Tabelanormal"/>
    <w:uiPriority w:val="49"/>
    <w:rsid w:val="007275BB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numbering" w:styleId="Listaatual7" w:customStyle="1">
    <w:name w:val="Lista atual7"/>
    <w:uiPriority w:val="99"/>
    <w:rsid w:val="007275BB"/>
    <w:pPr>
      <w:numPr>
        <w:numId w:val="30"/>
      </w:numPr>
    </w:pPr>
  </w:style>
  <w:style w:type="numbering" w:styleId="Listaatual8" w:customStyle="1">
    <w:name w:val="Lista atual8"/>
    <w:uiPriority w:val="99"/>
    <w:rsid w:val="007275BB"/>
    <w:pPr>
      <w:numPr>
        <w:numId w:val="31"/>
      </w:numPr>
    </w:pPr>
  </w:style>
  <w:style w:type="numbering" w:styleId="Listaatual9" w:customStyle="1">
    <w:name w:val="Lista atual9"/>
    <w:uiPriority w:val="99"/>
    <w:rsid w:val="007275BB"/>
    <w:pPr>
      <w:numPr>
        <w:numId w:val="32"/>
      </w:numPr>
    </w:pPr>
  </w:style>
  <w:style w:type="numbering" w:styleId="Listaatual10" w:customStyle="1">
    <w:name w:val="Lista atual10"/>
    <w:uiPriority w:val="99"/>
    <w:rsid w:val="007275BB"/>
    <w:pPr>
      <w:numPr>
        <w:numId w:val="33"/>
      </w:numPr>
    </w:pPr>
  </w:style>
  <w:style w:type="numbering" w:styleId="Listaatual11" w:customStyle="1">
    <w:name w:val="Lista atual11"/>
    <w:uiPriority w:val="99"/>
    <w:rsid w:val="007275BB"/>
    <w:pPr>
      <w:numPr>
        <w:numId w:val="34"/>
      </w:numPr>
    </w:pPr>
  </w:style>
  <w:style w:type="numbering" w:styleId="Listaatual12" w:customStyle="1">
    <w:name w:val="Lista atual12"/>
    <w:uiPriority w:val="99"/>
    <w:rsid w:val="007275BB"/>
    <w:pPr>
      <w:numPr>
        <w:numId w:val="35"/>
      </w:numPr>
    </w:pPr>
  </w:style>
  <w:style w:type="numbering" w:styleId="Listaatual13" w:customStyle="1">
    <w:name w:val="Lista atual13"/>
    <w:uiPriority w:val="99"/>
    <w:rsid w:val="007275BB"/>
    <w:pPr>
      <w:numPr>
        <w:numId w:val="36"/>
      </w:numPr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6C4F"/>
    <w:rPr>
      <w:rFonts w:ascii="Tahoma" w:cs="Tahoma" w:eastAsia="Times New Roman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6C4F"/>
    <w:rPr>
      <w:rFonts w:ascii="Tahoma" w:cs="Tahoma" w:eastAsia="Times New Roman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ihNKI8zCfXHpvBxcK6LvB1VYQ==">CgMxLjAyDmguZ2djajAzYnlxZmJpOAByITE5YnNVXzhOUmtMSFh5OHAxZEN3MUFtbzcyS1Bzb1RmNA==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2025-07-02T18:32:00Z</dcterms:created>
  <dc:creator>UFERSA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2025-05-19T00:00:00Z</vt:filetime>
  </property>
</Properties>
</file>