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53" w:rsidRDefault="0058787F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28"/>
          <w:szCs w:val="28"/>
        </w:rPr>
      </w:pPr>
      <w:bookmarkStart w:id="0" w:name="_GoBack"/>
      <w:bookmarkEnd w:id="0"/>
      <w:r>
        <w:rPr>
          <w:rFonts w:ascii="Roboto Condensed" w:eastAsia="Roboto Condensed" w:hAnsi="Roboto Condensed" w:cs="Roboto Condensed"/>
          <w:b/>
          <w:bCs/>
          <w:color w:val="548DD4"/>
          <w:sz w:val="28"/>
          <w:szCs w:val="28"/>
        </w:rPr>
        <w:t>Seleção Simplificada de Discentes Especiais para o Programa de Pós-Graduação em Ciência da Computação (Mestrado) - UERN UFERSA INGRESSO 2025.2</w:t>
      </w:r>
    </w:p>
    <w:p w:rsidR="00845453" w:rsidRDefault="0058787F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</w:pPr>
      <w:r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  <w:t>ANEXO I</w:t>
      </w:r>
    </w:p>
    <w:p w:rsidR="00845453" w:rsidRDefault="00845453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000000"/>
        </w:rPr>
      </w:pPr>
    </w:p>
    <w:p w:rsidR="00845453" w:rsidRDefault="0058787F">
      <w:pPr>
        <w:pStyle w:val="LO-normal"/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  <w:u w:val="single"/>
        </w:rPr>
      </w:pPr>
      <w:r>
        <w:rPr>
          <w:rFonts w:ascii="Roboto Condensed" w:eastAsia="Roboto Condensed" w:hAnsi="Roboto Condensed" w:cs="Roboto Condensed"/>
          <w:color w:val="000000"/>
        </w:rPr>
        <w:t xml:space="preserve">Nome do Candidato: </w:t>
      </w:r>
    </w:p>
    <w:p w:rsidR="00845453" w:rsidRDefault="0058787F">
      <w:pPr>
        <w:pStyle w:val="LO-normal"/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Disciplina(s) de Interesse (</w:t>
      </w:r>
      <w:r>
        <w:rPr>
          <w:rFonts w:ascii="Roboto Condensed" w:eastAsia="Roboto Condensed" w:hAnsi="Roboto Condensed" w:cs="Roboto Condensed"/>
          <w:b/>
          <w:bCs/>
          <w:color w:val="000000"/>
        </w:rPr>
        <w:t>Máx. Duas Disciplinas</w:t>
      </w:r>
      <w:r>
        <w:rPr>
          <w:rFonts w:ascii="Roboto Condensed" w:eastAsia="Roboto Condensed" w:hAnsi="Roboto Condensed" w:cs="Roboto Condensed"/>
          <w:color w:val="000000"/>
        </w:rPr>
        <w:t xml:space="preserve">): </w:t>
      </w:r>
    </w:p>
    <w:p w:rsidR="00845453" w:rsidRDefault="0058787F">
      <w:pPr>
        <w:pStyle w:val="LO-normal"/>
        <w:widowControl w:val="0"/>
        <w:numPr>
          <w:ilvl w:val="0"/>
          <w:numId w:val="6"/>
        </w:num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  <w:sz w:val="22"/>
          <w:szCs w:val="22"/>
        </w:rPr>
      </w:pPr>
      <w:r>
        <w:rPr>
          <w:rFonts w:ascii="Roboto Condensed" w:eastAsia="Roboto Condensed" w:hAnsi="Roboto Condensed" w:cs="Roboto Condensed"/>
          <w:color w:val="000000"/>
          <w:sz w:val="22"/>
          <w:szCs w:val="22"/>
        </w:rPr>
        <w:t xml:space="preserve"> </w:t>
      </w:r>
    </w:p>
    <w:p w:rsidR="00845453" w:rsidRDefault="00845453">
      <w:pPr>
        <w:pStyle w:val="LO-normal"/>
        <w:widowControl w:val="0"/>
        <w:numPr>
          <w:ilvl w:val="0"/>
          <w:numId w:val="6"/>
        </w:num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  <w:sz w:val="22"/>
          <w:szCs w:val="22"/>
        </w:rPr>
      </w:pPr>
    </w:p>
    <w:p w:rsidR="00845453" w:rsidRDefault="0058787F">
      <w:pPr>
        <w:pStyle w:val="LO-normal"/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Linha de Pesquisa de Interesse (</w:t>
      </w:r>
      <w:r>
        <w:rPr>
          <w:rFonts w:ascii="Roboto Condensed" w:eastAsia="Roboto Condensed" w:hAnsi="Roboto Condensed" w:cs="Roboto Condensed"/>
          <w:b/>
          <w:bCs/>
          <w:color w:val="000000"/>
        </w:rPr>
        <w:t>Escolha Apenas uma Linha de Pesquisa</w:t>
      </w:r>
      <w:r>
        <w:rPr>
          <w:rFonts w:ascii="Roboto Condensed" w:eastAsia="Roboto Condensed" w:hAnsi="Roboto Condensed" w:cs="Roboto Condensed"/>
          <w:color w:val="000000"/>
        </w:rPr>
        <w:t>):</w:t>
      </w:r>
    </w:p>
    <w:p w:rsidR="00845453" w:rsidRDefault="0058787F">
      <w:pPr>
        <w:pStyle w:val="LO-normal"/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ind w:left="284"/>
        <w:rPr>
          <w:rFonts w:ascii="Roboto Condensed" w:eastAsia="Roboto Condensed" w:hAnsi="Roboto Condensed" w:cs="Roboto Condensed"/>
          <w:color w:val="000000"/>
        </w:rPr>
      </w:pPr>
      <w:proofErr w:type="gramStart"/>
      <w:r>
        <w:rPr>
          <w:rFonts w:ascii="Roboto Condensed" w:eastAsia="Roboto Condensed" w:hAnsi="Roboto Condensed" w:cs="Roboto Condensed"/>
          <w:color w:val="000000"/>
        </w:rPr>
        <w:t xml:space="preserve">(   </w:t>
      </w:r>
      <w:proofErr w:type="gramEnd"/>
      <w:r>
        <w:rPr>
          <w:rFonts w:ascii="Roboto Condensed" w:eastAsia="Roboto Condensed" w:hAnsi="Roboto Condensed" w:cs="Roboto Condensed"/>
          <w:color w:val="000000"/>
        </w:rPr>
        <w:t>) OTIMIZAÇÃO E INTELIGÊNCIA COMPUTACIONAL - OTIC</w:t>
      </w:r>
    </w:p>
    <w:p w:rsidR="00845453" w:rsidRDefault="0058787F">
      <w:pPr>
        <w:pStyle w:val="LO-normal"/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ind w:left="284"/>
        <w:rPr>
          <w:rFonts w:ascii="Roboto Condensed" w:eastAsia="Roboto Condensed" w:hAnsi="Roboto Condensed" w:cs="Roboto Condensed"/>
          <w:color w:val="000000"/>
        </w:rPr>
      </w:pPr>
      <w:proofErr w:type="gramStart"/>
      <w:r>
        <w:rPr>
          <w:rFonts w:ascii="Roboto Condensed" w:eastAsia="Roboto Condensed" w:hAnsi="Roboto Condensed" w:cs="Roboto Condensed"/>
          <w:color w:val="000000"/>
        </w:rPr>
        <w:t xml:space="preserve">(   </w:t>
      </w:r>
      <w:proofErr w:type="gramEnd"/>
      <w:r>
        <w:rPr>
          <w:rFonts w:ascii="Roboto Condensed" w:eastAsia="Roboto Condensed" w:hAnsi="Roboto Condensed" w:cs="Roboto Condensed"/>
          <w:color w:val="000000"/>
        </w:rPr>
        <w:t>) ENGENHARIA  DE SOFTWARE E SISTEMAS COMPUTACIONAIS - ESSC</w:t>
      </w:r>
    </w:p>
    <w:p w:rsidR="00845453" w:rsidRDefault="0058787F">
      <w:pPr>
        <w:pStyle w:val="LO-normal"/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 xml:space="preserve">Desempenho Acadêmico de Graduação na Instituição de Origem: </w:t>
      </w:r>
    </w:p>
    <w:p w:rsidR="00845453" w:rsidRDefault="0058787F">
      <w:pPr>
        <w:pStyle w:val="LO-normal"/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 xml:space="preserve">Curso de Graduação: </w:t>
      </w:r>
    </w:p>
    <w:p w:rsidR="00845453" w:rsidRDefault="00845453">
      <w:pPr>
        <w:pStyle w:val="LO-normal"/>
        <w:pBdr>
          <w:top w:val="single" w:sz="4" w:space="1" w:color="000000"/>
          <w:left w:val="nil"/>
          <w:bottom w:val="nil"/>
          <w:right w:val="nil"/>
          <w:between w:val="nil"/>
        </w:pBdr>
        <w:spacing w:after="120"/>
        <w:jc w:val="both"/>
        <w:rPr>
          <w:rFonts w:ascii="Roboto Condensed" w:eastAsia="Roboto Condensed" w:hAnsi="Roboto Condensed" w:cs="Roboto Condensed"/>
          <w:color w:val="000000"/>
        </w:rPr>
      </w:pPr>
    </w:p>
    <w:tbl>
      <w:tblPr>
        <w:tblStyle w:val="a1"/>
        <w:tblW w:w="10230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10230"/>
      </w:tblGrid>
      <w:tr w:rsidR="00845453">
        <w:tc>
          <w:tcPr>
            <w:tcW w:w="10230" w:type="dxa"/>
          </w:tcPr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</w:tc>
      </w:tr>
    </w:tbl>
    <w:p w:rsidR="00845453" w:rsidRDefault="00845453">
      <w:pPr>
        <w:pStyle w:val="LO-normal"/>
        <w:pBdr>
          <w:top w:val="single" w:sz="4" w:space="1" w:color="000000"/>
          <w:left w:val="nil"/>
          <w:bottom w:val="nil"/>
          <w:right w:val="nil"/>
          <w:between w:val="nil"/>
        </w:pBdr>
        <w:spacing w:after="120"/>
        <w:jc w:val="both"/>
        <w:rPr>
          <w:rFonts w:ascii="Roboto Condensed" w:eastAsia="Roboto Condensed" w:hAnsi="Roboto Condensed" w:cs="Roboto Condensed"/>
          <w:color w:val="000000"/>
        </w:rPr>
      </w:pPr>
    </w:p>
    <w:tbl>
      <w:tblPr>
        <w:tblStyle w:val="a2"/>
        <w:tblW w:w="897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978"/>
      </w:tblGrid>
      <w:tr w:rsidR="00845453">
        <w:trPr>
          <w:jc w:val="center"/>
        </w:trPr>
        <w:tc>
          <w:tcPr>
            <w:tcW w:w="8978" w:type="dxa"/>
          </w:tcPr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</w:p>
          <w:p w:rsidR="00845453" w:rsidRDefault="0058787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  <w:t xml:space="preserve">Obs.: Este Anexo deverá ser devidamente preenchido e assinado pelo </w:t>
            </w:r>
            <w:proofErr w:type="gramStart"/>
            <w: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  <w:t>candidato(</w:t>
            </w:r>
            <w:proofErr w:type="gramEnd"/>
            <w: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  <w:t>a) com assinatura Gov.br</w:t>
            </w:r>
          </w:p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</w:p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</w:p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</w:p>
          <w:p w:rsidR="00845453" w:rsidRDefault="00845453">
            <w:pPr>
              <w:pStyle w:val="LO-normal"/>
              <w:widowControl w:val="0"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</w:p>
          <w:p w:rsidR="00845453" w:rsidRDefault="0058787F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  <w:highlight w:val="cyan"/>
              </w:rPr>
            </w:pPr>
            <w: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  <w:t xml:space="preserve">Assinatura </w:t>
            </w:r>
            <w:proofErr w:type="gramStart"/>
            <w: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  <w:t>do(</w:t>
            </w:r>
            <w:proofErr w:type="gramEnd"/>
            <w: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  <w:t>a) Candidato(a)</w:t>
            </w:r>
          </w:p>
        </w:tc>
      </w:tr>
    </w:tbl>
    <w:p w:rsidR="00B01A4A" w:rsidRDefault="00B01A4A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</w:pPr>
    </w:p>
    <w:p w:rsidR="00B01A4A" w:rsidRDefault="00B01A4A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</w:pPr>
    </w:p>
    <w:p w:rsidR="00B01A4A" w:rsidRDefault="00B01A4A">
      <w:pPr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  <w:lang w:eastAsia="zh-CN" w:bidi="hi-IN"/>
        </w:rPr>
      </w:pPr>
      <w:r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  <w:br w:type="page"/>
      </w:r>
    </w:p>
    <w:p w:rsidR="00845453" w:rsidRDefault="0058787F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</w:pPr>
      <w:r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  <w:lastRenderedPageBreak/>
        <w:t xml:space="preserve">EDITAL PROPPG </w:t>
      </w:r>
      <w:r w:rsidR="00B01A4A"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  <w:t>Nº 10</w:t>
      </w:r>
      <w:r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  <w:t>/2025</w:t>
      </w:r>
    </w:p>
    <w:p w:rsidR="00845453" w:rsidRDefault="0058787F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28"/>
          <w:szCs w:val="28"/>
        </w:rPr>
      </w:pPr>
      <w:r>
        <w:rPr>
          <w:rFonts w:ascii="Roboto Condensed" w:eastAsia="Roboto Condensed" w:hAnsi="Roboto Condensed" w:cs="Roboto Condensed"/>
          <w:b/>
          <w:bCs/>
          <w:color w:val="548DD4"/>
          <w:sz w:val="28"/>
          <w:szCs w:val="28"/>
        </w:rPr>
        <w:t>Seleção Simplificada de Discentes Especiais para o Programa de Pós-Graduação em Ciência da Computação (Mestrado) UERN UFERSA - INGRESSO 2025.2</w:t>
      </w:r>
    </w:p>
    <w:p w:rsidR="00845453" w:rsidRDefault="00845453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28"/>
          <w:szCs w:val="28"/>
        </w:rPr>
      </w:pPr>
    </w:p>
    <w:p w:rsidR="00845453" w:rsidRDefault="0058787F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</w:pPr>
      <w:r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  <w:t>ANEXO II</w:t>
      </w:r>
    </w:p>
    <w:p w:rsidR="00845453" w:rsidRDefault="00845453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ascii="Roboto Condensed" w:eastAsia="Roboto Condensed" w:hAnsi="Roboto Condensed" w:cs="Roboto Condensed"/>
          <w:b/>
          <w:bCs/>
          <w:color w:val="000000"/>
        </w:rPr>
      </w:pPr>
    </w:p>
    <w:p w:rsidR="00845453" w:rsidRDefault="0058787F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000000"/>
        </w:rPr>
      </w:pPr>
      <w:r>
        <w:rPr>
          <w:rFonts w:ascii="Roboto Condensed" w:eastAsia="Roboto Condensed" w:hAnsi="Roboto Condensed" w:cs="Roboto Condensed"/>
          <w:b/>
          <w:bCs/>
          <w:color w:val="000000"/>
        </w:rPr>
        <w:t>EMENTAS DAS DISCIPLINAS</w:t>
      </w:r>
    </w:p>
    <w:p w:rsidR="00845453" w:rsidRDefault="00845453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  <w:color w:val="000000"/>
        </w:rPr>
      </w:pPr>
    </w:p>
    <w:p w:rsidR="00845453" w:rsidRDefault="0058787F">
      <w:pPr>
        <w:pStyle w:val="LO-normal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PCC0130</w:t>
      </w:r>
      <w:proofErr w:type="gramStart"/>
      <w:r>
        <w:rPr>
          <w:rFonts w:ascii="Roboto Condensed" w:eastAsia="Roboto Condensed" w:hAnsi="Roboto Condensed" w:cs="Roboto Condensed"/>
          <w:color w:val="000000"/>
        </w:rPr>
        <w:t xml:space="preserve">  </w:t>
      </w:r>
      <w:proofErr w:type="gramEnd"/>
      <w:r>
        <w:rPr>
          <w:rFonts w:ascii="Roboto Condensed" w:eastAsia="Roboto Condensed" w:hAnsi="Roboto Condensed" w:cs="Roboto Condensed"/>
          <w:color w:val="000000"/>
        </w:rPr>
        <w:t>- METODOLOGIA CIENTÍFICA</w:t>
      </w:r>
    </w:p>
    <w:p w:rsidR="00845453" w:rsidRDefault="0058787F">
      <w:pPr>
        <w:pStyle w:val="LO-normal"/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Ementa: A ênfase da disciplina se dá por meio da introdução dos seguintes tópicos na área em questão, mas não limitados: A pesquisa e seus objetivos; Bases do método científico; Raciocínio e formação de hipótese; Desenvolvimento da argumentação; Planejamen</w:t>
      </w:r>
      <w:r>
        <w:rPr>
          <w:rFonts w:ascii="Roboto Condensed" w:eastAsia="Roboto Condensed" w:hAnsi="Roboto Condensed" w:cs="Roboto Condensed"/>
        </w:rPr>
        <w:t xml:space="preserve">to de pesquisa; Produção de documentos: clareza, precisão, objetividade; Como fazer </w:t>
      </w:r>
      <w:proofErr w:type="gramStart"/>
      <w:r>
        <w:rPr>
          <w:rFonts w:ascii="Roboto Condensed" w:eastAsia="Roboto Condensed" w:hAnsi="Roboto Condensed" w:cs="Roboto Condensed"/>
        </w:rPr>
        <w:t>apresentações</w:t>
      </w:r>
      <w:proofErr w:type="gramEnd"/>
    </w:p>
    <w:p w:rsidR="00845453" w:rsidRDefault="0058787F">
      <w:pPr>
        <w:pStyle w:val="LO-normal"/>
        <w:widowControl w:val="0"/>
        <w:numPr>
          <w:ilvl w:val="0"/>
          <w:numId w:val="7"/>
        </w:numPr>
        <w:spacing w:before="200" w:line="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PCC0116 - ENGENHARIA DE SOFTWARE</w:t>
      </w:r>
    </w:p>
    <w:p w:rsidR="00845453" w:rsidRDefault="0058787F">
      <w:pPr>
        <w:pStyle w:val="LO-normal"/>
        <w:widowControl w:val="0"/>
        <w:numPr>
          <w:ilvl w:val="1"/>
          <w:numId w:val="7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Ementa: Conceitos básicos. Qualidade de software. Processo unificado. Métricas, planejamento e gerenciamento de software. Ges</w:t>
      </w:r>
      <w:r>
        <w:rPr>
          <w:rFonts w:ascii="Roboto Condensed" w:eastAsia="Roboto Condensed" w:hAnsi="Roboto Condensed" w:cs="Roboto Condensed"/>
        </w:rPr>
        <w:t>tão de risco. Engenharia de requisitos. Arquitetura de software. Linguagem de descrições arquiteturais e de framework. Técnicas de teste de software. Verificação e validação de software. Manutenção e evolução do software.</w:t>
      </w:r>
    </w:p>
    <w:p w:rsidR="00845453" w:rsidRDefault="0058787F">
      <w:pPr>
        <w:pStyle w:val="LO-normal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MODELOS E MÉTODOS DE </w:t>
      </w:r>
      <w:proofErr w:type="gramStart"/>
      <w:r>
        <w:rPr>
          <w:rFonts w:ascii="Roboto Condensed" w:eastAsia="Roboto Condensed" w:hAnsi="Roboto Condensed" w:cs="Roboto Condensed"/>
        </w:rPr>
        <w:t>OTIMIZAÇÃO</w:t>
      </w:r>
      <w:proofErr w:type="gramEnd"/>
      <w:r>
        <w:rPr>
          <w:rFonts w:ascii="Roboto Condensed" w:eastAsia="Roboto Condensed" w:hAnsi="Roboto Condensed" w:cs="Roboto Condensed"/>
        </w:rPr>
        <w:t xml:space="preserve"> LI</w:t>
      </w:r>
      <w:r>
        <w:rPr>
          <w:rFonts w:ascii="Roboto Condensed" w:eastAsia="Roboto Condensed" w:hAnsi="Roboto Condensed" w:cs="Roboto Condensed"/>
        </w:rPr>
        <w:t>NEAR</w:t>
      </w:r>
    </w:p>
    <w:p w:rsidR="00845453" w:rsidRDefault="0058787F">
      <w:pPr>
        <w:pStyle w:val="LO-normal"/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Ementa: Modelagem de programas lineares; Geometria da programação linear; Método gráfico de </w:t>
      </w:r>
      <w:proofErr w:type="spellStart"/>
      <w:proofErr w:type="gramStart"/>
      <w:r>
        <w:rPr>
          <w:rFonts w:ascii="Roboto Condensed" w:eastAsia="Roboto Condensed" w:hAnsi="Roboto Condensed" w:cs="Roboto Condensed"/>
        </w:rPr>
        <w:t>resolução;</w:t>
      </w:r>
      <w:proofErr w:type="gramEnd"/>
      <w:r>
        <w:rPr>
          <w:rFonts w:ascii="Roboto Condensed" w:eastAsia="Roboto Condensed" w:hAnsi="Roboto Condensed" w:cs="Roboto Condensed"/>
        </w:rPr>
        <w:t>Método</w:t>
      </w:r>
      <w:proofErr w:type="spellEnd"/>
      <w:r>
        <w:rPr>
          <w:rFonts w:ascii="Roboto Condensed" w:eastAsia="Roboto Condensed" w:hAnsi="Roboto Condensed" w:cs="Roboto Condensed"/>
        </w:rPr>
        <w:t xml:space="preserve"> SIMPLEX; Dualidade; Análise de Sensibilidade. Softwares de Otimização Linear (e Inteira</w:t>
      </w:r>
      <w:proofErr w:type="gramStart"/>
      <w:r>
        <w:rPr>
          <w:rFonts w:ascii="Roboto Condensed" w:eastAsia="Roboto Condensed" w:hAnsi="Roboto Condensed" w:cs="Roboto Condensed"/>
        </w:rPr>
        <w:t>).</w:t>
      </w:r>
      <w:proofErr w:type="gramEnd"/>
      <w:r>
        <w:rPr>
          <w:rFonts w:ascii="Roboto Condensed" w:eastAsia="Roboto Condensed" w:hAnsi="Roboto Condensed" w:cs="Roboto Condensed"/>
        </w:rPr>
        <w:t>Modelagem de problemas em variáveis inteiras e binári</w:t>
      </w:r>
      <w:r>
        <w:rPr>
          <w:rFonts w:ascii="Roboto Condensed" w:eastAsia="Roboto Condensed" w:hAnsi="Roboto Condensed" w:cs="Roboto Condensed"/>
        </w:rPr>
        <w:t xml:space="preserve">as; Propriedades de Problemas de Programação Inteira com Matrizes Totalmente </w:t>
      </w:r>
      <w:proofErr w:type="spellStart"/>
      <w:r>
        <w:rPr>
          <w:rFonts w:ascii="Roboto Condensed" w:eastAsia="Roboto Condensed" w:hAnsi="Roboto Condensed" w:cs="Roboto Condensed"/>
        </w:rPr>
        <w:t>Unimodulares</w:t>
      </w:r>
      <w:proofErr w:type="spellEnd"/>
      <w:r>
        <w:rPr>
          <w:rFonts w:ascii="Roboto Condensed" w:eastAsia="Roboto Condensed" w:hAnsi="Roboto Condensed" w:cs="Roboto Condensed"/>
        </w:rPr>
        <w:t xml:space="preserve">; Teoria Poliédrica; Métodos de resolução exata: </w:t>
      </w:r>
      <w:proofErr w:type="spellStart"/>
      <w:r>
        <w:rPr>
          <w:rFonts w:ascii="Roboto Condensed" w:eastAsia="Roboto Condensed" w:hAnsi="Roboto Condensed" w:cs="Roboto Condensed"/>
        </w:rPr>
        <w:t>Branchand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bound</w:t>
      </w:r>
      <w:proofErr w:type="spellEnd"/>
      <w:r>
        <w:rPr>
          <w:rFonts w:ascii="Roboto Condensed" w:eastAsia="Roboto Condensed" w:hAnsi="Roboto Condensed" w:cs="Roboto Condensed"/>
        </w:rPr>
        <w:t xml:space="preserve">, planos de corte, Relaxação </w:t>
      </w:r>
      <w:proofErr w:type="spellStart"/>
      <w:r>
        <w:rPr>
          <w:rFonts w:ascii="Roboto Condensed" w:eastAsia="Roboto Condensed" w:hAnsi="Roboto Condensed" w:cs="Roboto Condensed"/>
        </w:rPr>
        <w:t>Lagrangiana</w:t>
      </w:r>
      <w:proofErr w:type="spellEnd"/>
      <w:r>
        <w:rPr>
          <w:rFonts w:ascii="Roboto Condensed" w:eastAsia="Roboto Condensed" w:hAnsi="Roboto Condensed" w:cs="Roboto Condensed"/>
        </w:rPr>
        <w:t xml:space="preserve">; Métodos de resolução aproximada: heurísticas e </w:t>
      </w:r>
      <w:proofErr w:type="spellStart"/>
      <w:r>
        <w:rPr>
          <w:rFonts w:ascii="Roboto Condensed" w:eastAsia="Roboto Condensed" w:hAnsi="Roboto Condensed" w:cs="Roboto Condensed"/>
        </w:rPr>
        <w:t>metaheurística</w:t>
      </w:r>
      <w:r>
        <w:rPr>
          <w:rFonts w:ascii="Roboto Condensed" w:eastAsia="Roboto Condensed" w:hAnsi="Roboto Condensed" w:cs="Roboto Condensed"/>
        </w:rPr>
        <w:t>s</w:t>
      </w:r>
      <w:proofErr w:type="spellEnd"/>
      <w:r>
        <w:rPr>
          <w:rFonts w:ascii="Roboto Condensed" w:eastAsia="Roboto Condensed" w:hAnsi="Roboto Condensed" w:cs="Roboto Condensed"/>
        </w:rPr>
        <w:t xml:space="preserve"> (noções).</w:t>
      </w:r>
    </w:p>
    <w:p w:rsidR="00845453" w:rsidRDefault="0058787F">
      <w:pPr>
        <w:pStyle w:val="LO-normal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PROJETO DE PESQUISA</w:t>
      </w:r>
    </w:p>
    <w:p w:rsidR="00845453" w:rsidRDefault="0058787F">
      <w:pPr>
        <w:pStyle w:val="LO-normal"/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Ementa: A ênfase da disciplina se dá por meio da introdução dos seguintes tópicos na área em questão, mas não limitados: Conceito de projeto científico; Identificação do problema de pesquisa; Metodologia de elaboração de pro</w:t>
      </w:r>
      <w:r>
        <w:rPr>
          <w:rFonts w:ascii="Roboto Condensed" w:eastAsia="Roboto Condensed" w:hAnsi="Roboto Condensed" w:cs="Roboto Condensed"/>
        </w:rPr>
        <w:t>jetos científicos; Estrutura e etapas de construção de projetos científicos; Análise de projetos; Estudo de viabilidade financeira; A busca por apoio financeiro: agências de apoio à Pesquisa e principais recursos disponíveis, editais institucionais; Partic</w:t>
      </w:r>
      <w:r>
        <w:rPr>
          <w:rFonts w:ascii="Roboto Condensed" w:eastAsia="Roboto Condensed" w:hAnsi="Roboto Condensed" w:cs="Roboto Condensed"/>
        </w:rPr>
        <w:t>ipação em Grupos de Pesquisa nacionais e internacionais.</w:t>
      </w:r>
    </w:p>
    <w:p w:rsidR="00845453" w:rsidRDefault="0058787F">
      <w:pPr>
        <w:pStyle w:val="LO-normal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PCC0108 - APRENDIZADO DE MÁQUINA</w:t>
      </w:r>
    </w:p>
    <w:p w:rsidR="00845453" w:rsidRDefault="0058787F">
      <w:pPr>
        <w:pStyle w:val="LO-normal"/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Ementa: A ênfase da disciplina se dá por meio da introdução dos seguintes tópicos na área em questão, mas não limitados: Introdução ao Aprendizado de Máquina (conceit</w:t>
      </w:r>
      <w:r>
        <w:rPr>
          <w:rFonts w:ascii="Roboto Condensed" w:eastAsia="Roboto Condensed" w:hAnsi="Roboto Condensed" w:cs="Roboto Condensed"/>
          <w:color w:val="000000"/>
        </w:rPr>
        <w:t xml:space="preserve">os básicos, preparação de dados, </w:t>
      </w:r>
      <w:proofErr w:type="spellStart"/>
      <w:r>
        <w:rPr>
          <w:rFonts w:ascii="Roboto Condensed" w:eastAsia="Roboto Condensed" w:hAnsi="Roboto Condensed" w:cs="Roboto Condensed"/>
          <w:color w:val="000000"/>
        </w:rPr>
        <w:t>préprocessamento</w:t>
      </w:r>
      <w:proofErr w:type="spellEnd"/>
      <w:r>
        <w:rPr>
          <w:rFonts w:ascii="Roboto Condensed" w:eastAsia="Roboto Condensed" w:hAnsi="Roboto Condensed" w:cs="Roboto Condensed"/>
          <w:color w:val="000000"/>
        </w:rPr>
        <w:t xml:space="preserve"> de dados); Métodos baseados em distância; Métodos probabilísticos; Métodos simbólicos; Métodos de maximização de margens; Avaliação de métodos preditivos; Mineração de Padrões Frequentes; Agrupamentos; Clas</w:t>
      </w:r>
      <w:r>
        <w:rPr>
          <w:rFonts w:ascii="Roboto Condensed" w:eastAsia="Roboto Condensed" w:hAnsi="Roboto Condensed" w:cs="Roboto Condensed"/>
          <w:color w:val="000000"/>
        </w:rPr>
        <w:t xml:space="preserve">sificação </w:t>
      </w:r>
      <w:proofErr w:type="spellStart"/>
      <w:r>
        <w:rPr>
          <w:rFonts w:ascii="Roboto Condensed" w:eastAsia="Roboto Condensed" w:hAnsi="Roboto Condensed" w:cs="Roboto Condensed"/>
          <w:color w:val="000000"/>
        </w:rPr>
        <w:t>Múltirótulo</w:t>
      </w:r>
      <w:proofErr w:type="spellEnd"/>
      <w:r>
        <w:rPr>
          <w:rFonts w:ascii="Roboto Condensed" w:eastAsia="Roboto Condensed" w:hAnsi="Roboto Condensed" w:cs="Roboto Condensed"/>
          <w:color w:val="000000"/>
        </w:rPr>
        <w:t>; Classificação Hierárquica.</w:t>
      </w:r>
    </w:p>
    <w:p w:rsidR="00845453" w:rsidRDefault="0058787F">
      <w:pPr>
        <w:pStyle w:val="LO-normal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TÓPICOS ESPECIAIS EM ENGENHARIA DE SOFTWARE E SISTEMAS COMPUTACIONAIS I – </w:t>
      </w:r>
      <w:r>
        <w:rPr>
          <w:rFonts w:ascii="Roboto Condensed" w:eastAsia="Roboto Condensed" w:hAnsi="Roboto Condensed" w:cs="Roboto Condensed"/>
        </w:rPr>
        <w:lastRenderedPageBreak/>
        <w:t>ONTOLOGIA APLICADA</w:t>
      </w:r>
    </w:p>
    <w:p w:rsidR="00845453" w:rsidRDefault="0058787F">
      <w:pPr>
        <w:pStyle w:val="LO-normal"/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Ementa: Noção de Ontologia Formal: Embasamento Filosófico e Linguístico Metodologias de Construção de Ontologias;</w:t>
      </w:r>
      <w:r>
        <w:rPr>
          <w:rFonts w:ascii="Roboto Condensed" w:eastAsia="Roboto Condensed" w:hAnsi="Roboto Condensed" w:cs="Roboto Condensed"/>
        </w:rPr>
        <w:t xml:space="preserve"> Documento de Especificação de Requisitos da Ontologia A Construção de uma Ontologia no Ciclo de Projeto em Design Science </w:t>
      </w:r>
      <w:proofErr w:type="spellStart"/>
      <w:proofErr w:type="gramStart"/>
      <w:r>
        <w:rPr>
          <w:rFonts w:ascii="Roboto Condensed" w:eastAsia="Roboto Condensed" w:hAnsi="Roboto Condensed" w:cs="Roboto Condensed"/>
        </w:rPr>
        <w:t>OntoUML</w:t>
      </w:r>
      <w:proofErr w:type="spellEnd"/>
      <w:proofErr w:type="gramEnd"/>
      <w:r>
        <w:rPr>
          <w:rFonts w:ascii="Roboto Condensed" w:eastAsia="Roboto Condensed" w:hAnsi="Roboto Condensed" w:cs="Roboto Condensed"/>
        </w:rPr>
        <w:t xml:space="preserve">: Linguagem Gráfica de Especificação de Ontologias de Referência OWL (Web </w:t>
      </w:r>
      <w:proofErr w:type="spellStart"/>
      <w:r>
        <w:rPr>
          <w:rFonts w:ascii="Roboto Condensed" w:eastAsia="Roboto Condensed" w:hAnsi="Roboto Condensed" w:cs="Roboto Condensed"/>
        </w:rPr>
        <w:t>Ontology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Language</w:t>
      </w:r>
      <w:proofErr w:type="spellEnd"/>
      <w:r>
        <w:rPr>
          <w:rFonts w:ascii="Roboto Condensed" w:eastAsia="Roboto Condensed" w:hAnsi="Roboto Condensed" w:cs="Roboto Condensed"/>
        </w:rPr>
        <w:t>); Linguagem de Especificação de On</w:t>
      </w:r>
      <w:r>
        <w:rPr>
          <w:rFonts w:ascii="Roboto Condensed" w:eastAsia="Roboto Condensed" w:hAnsi="Roboto Condensed" w:cs="Roboto Condensed"/>
        </w:rPr>
        <w:t xml:space="preserve">tologias Operacionais TONTO: Textual </w:t>
      </w:r>
      <w:proofErr w:type="spellStart"/>
      <w:r>
        <w:rPr>
          <w:rFonts w:ascii="Roboto Condensed" w:eastAsia="Roboto Condensed" w:hAnsi="Roboto Condensed" w:cs="Roboto Condensed"/>
        </w:rPr>
        <w:t>Ontology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Language</w:t>
      </w:r>
      <w:proofErr w:type="spellEnd"/>
      <w:r>
        <w:rPr>
          <w:rFonts w:ascii="Roboto Condensed" w:eastAsia="Roboto Condensed" w:hAnsi="Roboto Condensed" w:cs="Roboto Condensed"/>
        </w:rPr>
        <w:t xml:space="preserve"> - Linguagem Textual de Especificação de Modelos; </w:t>
      </w:r>
      <w:proofErr w:type="spellStart"/>
      <w:r>
        <w:rPr>
          <w:rFonts w:ascii="Roboto Condensed" w:eastAsia="Roboto Condensed" w:hAnsi="Roboto Condensed" w:cs="Roboto Condensed"/>
        </w:rPr>
        <w:t>OntoUML</w:t>
      </w:r>
      <w:proofErr w:type="spellEnd"/>
      <w:r>
        <w:rPr>
          <w:rFonts w:ascii="Roboto Condensed" w:eastAsia="Roboto Condensed" w:hAnsi="Roboto Condensed" w:cs="Roboto Condensed"/>
        </w:rPr>
        <w:t xml:space="preserve"> Padrões de Projeto Conceituais de Ontologias; SPARQL: Linguagem de Consulta de Ontologias; OWLReady2: API Python para Manipulação de Ontologias </w:t>
      </w:r>
      <w:r>
        <w:rPr>
          <w:rFonts w:ascii="Roboto Condensed" w:eastAsia="Roboto Condensed" w:hAnsi="Roboto Condensed" w:cs="Roboto Condensed"/>
        </w:rPr>
        <w:t xml:space="preserve">Combinação de Ontologias com </w:t>
      </w:r>
      <w:proofErr w:type="spellStart"/>
      <w:r>
        <w:rPr>
          <w:rFonts w:ascii="Roboto Condensed" w:eastAsia="Roboto Condensed" w:hAnsi="Roboto Condensed" w:cs="Roboto Condensed"/>
        </w:rPr>
        <w:t>LLMs</w:t>
      </w:r>
      <w:proofErr w:type="spellEnd"/>
      <w:r>
        <w:rPr>
          <w:rFonts w:ascii="Roboto Condensed" w:eastAsia="Roboto Condensed" w:hAnsi="Roboto Condensed" w:cs="Roboto Condensed"/>
        </w:rPr>
        <w:t>; Projeto de Ontologia Aplicada (Atividade contínua)</w:t>
      </w:r>
    </w:p>
    <w:p w:rsidR="00845453" w:rsidRDefault="0058787F">
      <w:pPr>
        <w:pStyle w:val="LO-normal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TÓPICOS ESPECIAIS EM ENGENHARIA DE SOFTWARE E SISTEMAS COMPUTACIONAIS II: COMPUTAÇÃO MÓVEL E UBÍQUA</w:t>
      </w:r>
    </w:p>
    <w:p w:rsidR="00845453" w:rsidRDefault="0058787F">
      <w:pPr>
        <w:pStyle w:val="LO-normal"/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Ementa: Introdução à computação móvel e ubíqua; Design de Sistemas Int</w:t>
      </w:r>
      <w:r>
        <w:rPr>
          <w:rFonts w:ascii="Roboto Condensed" w:eastAsia="Roboto Condensed" w:hAnsi="Roboto Condensed" w:cs="Roboto Condensed"/>
        </w:rPr>
        <w:t>erativos para computação móvel e ubíqua; Aplicações de computação ubíqua; Privacidade de dados; Sensibilidade ao Contexto; Internet das Coisas; Cidades Inteligentes; Arquiteturas e serviços em Computação Ubíqua; Programação para dispositivos móveis; Integr</w:t>
      </w:r>
      <w:r>
        <w:rPr>
          <w:rFonts w:ascii="Roboto Condensed" w:eastAsia="Roboto Condensed" w:hAnsi="Roboto Condensed" w:cs="Roboto Condensed"/>
        </w:rPr>
        <w:t xml:space="preserve">ação com </w:t>
      </w:r>
      <w:proofErr w:type="spellStart"/>
      <w:proofErr w:type="gramStart"/>
      <w:r>
        <w:rPr>
          <w:rFonts w:ascii="Roboto Condensed" w:eastAsia="Roboto Condensed" w:hAnsi="Roboto Condensed" w:cs="Roboto Condensed"/>
        </w:rPr>
        <w:t>microcontroladores</w:t>
      </w:r>
      <w:proofErr w:type="spellEnd"/>
      <w:proofErr w:type="gramEnd"/>
    </w:p>
    <w:p w:rsidR="00845453" w:rsidRDefault="0058787F">
      <w:pPr>
        <w:pStyle w:val="LO-normal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TÓPICOS ESPECIAIS EM </w:t>
      </w:r>
      <w:proofErr w:type="gramStart"/>
      <w:r>
        <w:rPr>
          <w:rFonts w:ascii="Roboto Condensed" w:eastAsia="Roboto Condensed" w:hAnsi="Roboto Condensed" w:cs="Roboto Condensed"/>
        </w:rPr>
        <w:t>OTIMIZAÇÃO</w:t>
      </w:r>
      <w:proofErr w:type="gramEnd"/>
      <w:r>
        <w:rPr>
          <w:rFonts w:ascii="Roboto Condensed" w:eastAsia="Roboto Condensed" w:hAnsi="Roboto Condensed" w:cs="Roboto Condensed"/>
        </w:rPr>
        <w:t xml:space="preserve"> E INTELIGÊNCIA COMPUTACIONAL I</w:t>
      </w:r>
    </w:p>
    <w:p w:rsidR="00845453" w:rsidRDefault="0058787F">
      <w:pPr>
        <w:pStyle w:val="LO-normal"/>
        <w:widowControl w:val="0"/>
        <w:numPr>
          <w:ilvl w:val="1"/>
          <w:numId w:val="7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Ementa: Conceitos associados </w:t>
      </w:r>
      <w:proofErr w:type="gramStart"/>
      <w:r>
        <w:rPr>
          <w:rFonts w:ascii="Roboto Condensed" w:eastAsia="Roboto Condensed" w:hAnsi="Roboto Condensed" w:cs="Roboto Condensed"/>
        </w:rPr>
        <w:t>a</w:t>
      </w:r>
      <w:proofErr w:type="gram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RSLs</w:t>
      </w:r>
      <w:proofErr w:type="spellEnd"/>
      <w:r>
        <w:rPr>
          <w:rFonts w:ascii="Roboto Condensed" w:eastAsia="Roboto Condensed" w:hAnsi="Roboto Condensed" w:cs="Roboto Condensed"/>
        </w:rPr>
        <w:t>, tipos de revisão da literatura, destacando as similaridades e diferenças. Diretrizes para o planejamento e a condução de uma RSL. Detalhamento das atividades de planejamento, execução, análise, síntese e discussão</w:t>
      </w:r>
      <w:proofErr w:type="gramStart"/>
      <w:r>
        <w:rPr>
          <w:rFonts w:ascii="Roboto Condensed" w:eastAsia="Roboto Condensed" w:hAnsi="Roboto Condensed" w:cs="Roboto Condensed"/>
        </w:rPr>
        <w:t xml:space="preserve">  </w:t>
      </w:r>
      <w:proofErr w:type="gramEnd"/>
      <w:r>
        <w:rPr>
          <w:rFonts w:ascii="Roboto Condensed" w:eastAsia="Roboto Condensed" w:hAnsi="Roboto Condensed" w:cs="Roboto Condensed"/>
        </w:rPr>
        <w:t>de r</w:t>
      </w:r>
      <w:r>
        <w:rPr>
          <w:rFonts w:ascii="Roboto Condensed" w:eastAsia="Roboto Condensed" w:hAnsi="Roboto Condensed" w:cs="Roboto Condensed"/>
        </w:rPr>
        <w:t>esultados. Ferramental de apoio.</w:t>
      </w:r>
    </w:p>
    <w:p w:rsidR="00845453" w:rsidRDefault="0058787F">
      <w:pPr>
        <w:pStyle w:val="LO-normal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</w:rPr>
        <w:t>ESTRUTURA DE DADOS</w:t>
      </w:r>
    </w:p>
    <w:p w:rsidR="00845453" w:rsidRDefault="0058787F">
      <w:pPr>
        <w:pStyle w:val="LO-normal"/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</w:rPr>
        <w:t xml:space="preserve">Ementa: Complexidade de algoritmos: pior caso , caso médio, complexidade assintótica e notação O; Estruturas de dados lineares: vetores, listas, pilhas; Árvores e suas variações: Árvore binária de busca, </w:t>
      </w:r>
      <w:proofErr w:type="spellStart"/>
      <w:r>
        <w:rPr>
          <w:rFonts w:ascii="Roboto Condensed" w:eastAsia="Roboto Condensed" w:hAnsi="Roboto Condensed" w:cs="Roboto Condensed"/>
        </w:rPr>
        <w:t>Tree</w:t>
      </w:r>
      <w:proofErr w:type="spellEnd"/>
      <w:r>
        <w:rPr>
          <w:rFonts w:ascii="Roboto Condensed" w:eastAsia="Roboto Condensed" w:hAnsi="Roboto Condensed" w:cs="Roboto Condensed"/>
        </w:rPr>
        <w:t xml:space="preserve">, BDD, Árvore rubro-negra, Árvore AVL, </w:t>
      </w:r>
      <w:proofErr w:type="spellStart"/>
      <w:r>
        <w:rPr>
          <w:rFonts w:ascii="Roboto Condensed" w:eastAsia="Roboto Condensed" w:hAnsi="Roboto Condensed" w:cs="Roboto Condensed"/>
        </w:rPr>
        <w:t>Quadtree</w:t>
      </w:r>
      <w:proofErr w:type="spellEnd"/>
      <w:r>
        <w:rPr>
          <w:rFonts w:ascii="Roboto Condensed" w:eastAsia="Roboto Condensed" w:hAnsi="Roboto Condensed" w:cs="Roboto Condensed"/>
        </w:rPr>
        <w:t xml:space="preserve">, Árvore-B; Filas de prioridade e </w:t>
      </w:r>
      <w:proofErr w:type="spellStart"/>
      <w:r>
        <w:rPr>
          <w:rFonts w:ascii="Roboto Condensed" w:eastAsia="Roboto Condensed" w:hAnsi="Roboto Condensed" w:cs="Roboto Condensed"/>
        </w:rPr>
        <w:t>Heap</w:t>
      </w:r>
      <w:proofErr w:type="spellEnd"/>
      <w:r>
        <w:rPr>
          <w:rFonts w:ascii="Roboto Condensed" w:eastAsia="Roboto Condensed" w:hAnsi="Roboto Condensed" w:cs="Roboto Condensed"/>
        </w:rPr>
        <w:t xml:space="preserve">; Grafos e seus </w:t>
      </w:r>
      <w:proofErr w:type="spellStart"/>
      <w:proofErr w:type="gramStart"/>
      <w:r>
        <w:rPr>
          <w:rFonts w:ascii="Roboto Condensed" w:eastAsia="Roboto Condensed" w:hAnsi="Roboto Condensed" w:cs="Roboto Condensed"/>
        </w:rPr>
        <w:t>algoritmos:</w:t>
      </w:r>
      <w:proofErr w:type="gramEnd"/>
      <w:r>
        <w:rPr>
          <w:rFonts w:ascii="Roboto Condensed" w:eastAsia="Roboto Condensed" w:hAnsi="Roboto Condensed" w:cs="Roboto Condensed"/>
        </w:rPr>
        <w:t>representação</w:t>
      </w:r>
      <w:proofErr w:type="spellEnd"/>
      <w:r>
        <w:rPr>
          <w:rFonts w:ascii="Roboto Condensed" w:eastAsia="Roboto Condensed" w:hAnsi="Roboto Condensed" w:cs="Roboto Condensed"/>
        </w:rPr>
        <w:t xml:space="preserve">, busca, árvore geradora, caminhos, circuitos, ordenação, fluxo em rede ; Tabelas </w:t>
      </w:r>
      <w:proofErr w:type="spellStart"/>
      <w:r>
        <w:rPr>
          <w:rFonts w:ascii="Roboto Condensed" w:eastAsia="Roboto Condensed" w:hAnsi="Roboto Condensed" w:cs="Roboto Condensed"/>
        </w:rPr>
        <w:t>deespalhamento</w:t>
      </w:r>
      <w:proofErr w:type="spellEnd"/>
      <w:r>
        <w:rPr>
          <w:rFonts w:ascii="Roboto Condensed" w:eastAsia="Roboto Condensed" w:hAnsi="Roboto Condensed" w:cs="Roboto Condensed"/>
        </w:rPr>
        <w:t>; Matrizes esparsas; Técnicas d</w:t>
      </w:r>
      <w:r>
        <w:rPr>
          <w:rFonts w:ascii="Roboto Condensed" w:eastAsia="Roboto Condensed" w:hAnsi="Roboto Condensed" w:cs="Roboto Condensed"/>
        </w:rPr>
        <w:t xml:space="preserve">e resolução de problemas: força bruta, recursividade, </w:t>
      </w:r>
      <w:proofErr w:type="spellStart"/>
      <w:r>
        <w:rPr>
          <w:rFonts w:ascii="Roboto Condensed" w:eastAsia="Roboto Condensed" w:hAnsi="Roboto Condensed" w:cs="Roboto Condensed"/>
        </w:rPr>
        <w:t>backtracking</w:t>
      </w:r>
      <w:proofErr w:type="spellEnd"/>
      <w:r>
        <w:rPr>
          <w:rFonts w:ascii="Roboto Condensed" w:eastAsia="Roboto Condensed" w:hAnsi="Roboto Condensed" w:cs="Roboto Condensed"/>
        </w:rPr>
        <w:t>, algoritmos gulosos, programação dinâmica, divisão e conquista, algoritmos de aproximação.</w:t>
      </w:r>
    </w:p>
    <w:sectPr w:rsidR="00845453">
      <w:headerReference w:type="default" r:id="rId9"/>
      <w:pgSz w:w="11906" w:h="16838"/>
      <w:pgMar w:top="1843" w:right="900" w:bottom="567" w:left="920" w:header="720" w:footer="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E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87F" w:rsidRDefault="0058787F">
      <w:r>
        <w:separator/>
      </w:r>
    </w:p>
  </w:endnote>
  <w:endnote w:type="continuationSeparator" w:id="0">
    <w:p w:rsidR="0058787F" w:rsidRDefault="00587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6C9E3F7E-8763-4C8F-865E-6DCBDC92ED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E841F1C-1185-4E6C-9F94-93F8059D6E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9FB7FB6-C8F8-4C4B-BEF1-E6DDF81AE0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35E487F-C03C-4215-95EA-A7A18D9E77B0}"/>
    <w:embedBold r:id="rId5" w:fontKey="{8C18696D-0044-4320-B49B-22FF8A82FFE0}"/>
  </w:font>
  <w:font w:name="OpenSymbol">
    <w:altName w:val="Times New Roman"/>
    <w:panose1 w:val="00000000000000000000"/>
    <w:charset w:val="00"/>
    <w:family w:val="roman"/>
    <w:notTrueType/>
    <w:pitch w:val="default"/>
  </w:font>
  <w:font w:name="Noto Serif CJK SC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1897558-3A49-41BE-8158-B7E2A5512D1D}"/>
  </w:font>
  <w:font w:name="Roboto Condensed">
    <w:altName w:val="Times New Roman"/>
    <w:charset w:val="00"/>
    <w:family w:val="auto"/>
    <w:pitch w:val="default"/>
    <w:embedRegular r:id="rId7" w:fontKey="{F1D1CBEC-2E6F-4B9D-B09E-AAEFA1EB9708}"/>
    <w:embedBold r:id="rId8" w:fontKey="{BC6FBCFB-FA65-4BBA-98D3-63FBA4192F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87F" w:rsidRDefault="0058787F">
      <w:r>
        <w:separator/>
      </w:r>
    </w:p>
  </w:footnote>
  <w:footnote w:type="continuationSeparator" w:id="0">
    <w:p w:rsidR="0058787F" w:rsidRDefault="005878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453" w:rsidRDefault="00845453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 Condensed" w:eastAsia="Roboto Condensed" w:hAnsi="Roboto Condensed" w:cs="Roboto Condensed"/>
        <w:color w:val="000000"/>
      </w:rPr>
    </w:pPr>
  </w:p>
  <w:tbl>
    <w:tblPr>
      <w:tblStyle w:val="a3"/>
      <w:tblW w:w="10796" w:type="dxa"/>
      <w:tblInd w:w="-100" w:type="dxa"/>
      <w:tblLayout w:type="fixed"/>
      <w:tblLook w:val="0400" w:firstRow="0" w:lastRow="0" w:firstColumn="0" w:lastColumn="0" w:noHBand="0" w:noVBand="1"/>
    </w:tblPr>
    <w:tblGrid>
      <w:gridCol w:w="2147"/>
      <w:gridCol w:w="7126"/>
      <w:gridCol w:w="1523"/>
    </w:tblGrid>
    <w:tr w:rsidR="00845453">
      <w:tc>
        <w:tcPr>
          <w:tcW w:w="2147" w:type="dxa"/>
          <w:tcBorders>
            <w:bottom w:val="single" w:sz="12" w:space="0" w:color="1F497D"/>
          </w:tcBorders>
        </w:tcPr>
        <w:p w:rsidR="00845453" w:rsidRDefault="0058787F">
          <w:pPr>
            <w:pStyle w:val="LO-normal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right="-890"/>
            <w:rPr>
              <w:rFonts w:eastAsia="Times New Roman" w:cs="Times New Roman"/>
              <w:color w:val="000000"/>
              <w:sz w:val="22"/>
              <w:szCs w:val="22"/>
            </w:rPr>
          </w:pPr>
          <w:r>
            <w:rPr>
              <w:rFonts w:eastAsia="Times New Roman" w:cs="Times New Roman"/>
              <w:noProof/>
              <w:color w:val="000000"/>
              <w:lang w:eastAsia="pt-BR" w:bidi="ar-SA"/>
            </w:rPr>
            <w:drawing>
              <wp:inline distT="0" distB="0" distL="0" distR="0">
                <wp:extent cx="1308735" cy="645795"/>
                <wp:effectExtent l="0" t="0" r="0" b="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735" cy="6457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6" w:type="dxa"/>
          <w:tcBorders>
            <w:bottom w:val="single" w:sz="12" w:space="0" w:color="1F497D"/>
          </w:tcBorders>
        </w:tcPr>
        <w:p w:rsidR="00845453" w:rsidRDefault="0058787F">
          <w:pPr>
            <w:pStyle w:val="LO-normal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  <w:t xml:space="preserve">MINISTÉRIO DA EDUCAÇÃO </w:t>
          </w:r>
        </w:p>
        <w:p w:rsidR="00845453" w:rsidRDefault="0058787F">
          <w:pPr>
            <w:pStyle w:val="LO-normal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  <w:t xml:space="preserve">UNIVERSIDADE FEDERAL RURAL DO </w:t>
          </w:r>
          <w:proofErr w:type="gramStart"/>
          <w:r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  <w:t>SEMI-ÁRIDO</w:t>
          </w:r>
          <w:proofErr w:type="gramEnd"/>
        </w:p>
        <w:p w:rsidR="00845453" w:rsidRDefault="0058787F">
          <w:pPr>
            <w:pStyle w:val="LO-normal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bCs/>
              <w:color w:val="000000"/>
              <w:sz w:val="22"/>
              <w:szCs w:val="22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  <w:t>PRÓ-REITORIA DE PESQUISA E PÓS-GRADUAÇÃO</w:t>
          </w:r>
        </w:p>
      </w:tc>
      <w:tc>
        <w:tcPr>
          <w:tcW w:w="1523" w:type="dxa"/>
          <w:tcBorders>
            <w:bottom w:val="single" w:sz="12" w:space="0" w:color="1F497D"/>
          </w:tcBorders>
        </w:tcPr>
        <w:p w:rsidR="00845453" w:rsidRDefault="0058787F">
          <w:pPr>
            <w:pStyle w:val="LO-normal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right="-890"/>
            <w:rPr>
              <w:rFonts w:eastAsia="Times New Roman" w:cs="Times New Roman"/>
              <w:color w:val="000000"/>
              <w:sz w:val="22"/>
              <w:szCs w:val="22"/>
            </w:rPr>
          </w:pPr>
          <w:r>
            <w:rPr>
              <w:rFonts w:eastAsia="Times New Roman" w:cs="Times New Roman"/>
              <w:noProof/>
              <w:color w:val="000000"/>
              <w:lang w:eastAsia="pt-BR" w:bidi="ar-SA"/>
            </w:rPr>
            <w:drawing>
              <wp:inline distT="0" distB="0" distL="0" distR="0">
                <wp:extent cx="827405" cy="779145"/>
                <wp:effectExtent l="0" t="0" r="0" b="0"/>
                <wp:docPr id="4" name="image1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7405" cy="7791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845453" w:rsidRDefault="00845453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Times New Roman" w:cs="Times New Roman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5083"/>
    <w:multiLevelType w:val="multilevel"/>
    <w:tmpl w:val="0240AD64"/>
    <w:lvl w:ilvl="0">
      <w:start w:val="2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215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215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2510" w:hanging="1800"/>
      </w:pPr>
      <w:rPr>
        <w:color w:val="000000"/>
      </w:rPr>
    </w:lvl>
  </w:abstractNum>
  <w:abstractNum w:abstractNumId="1">
    <w:nsid w:val="04AF6838"/>
    <w:multiLevelType w:val="multilevel"/>
    <w:tmpl w:val="E2F219DA"/>
    <w:lvl w:ilvl="0">
      <w:start w:val="1"/>
      <w:numFmt w:val="decimal"/>
      <w:lvlText w:val="%1."/>
      <w:lvlJc w:val="left"/>
      <w:pPr>
        <w:ind w:left="435" w:hanging="435"/>
      </w:pPr>
      <w:rPr>
        <w:b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  <w:bCs/>
      </w:rPr>
    </w:lvl>
  </w:abstractNum>
  <w:abstractNum w:abstractNumId="2">
    <w:nsid w:val="10DB6107"/>
    <w:multiLevelType w:val="multilevel"/>
    <w:tmpl w:val="2E2A5E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5797B"/>
    <w:multiLevelType w:val="multilevel"/>
    <w:tmpl w:val="669AB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047734"/>
    <w:multiLevelType w:val="multilevel"/>
    <w:tmpl w:val="AAD8C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4000643"/>
    <w:multiLevelType w:val="multilevel"/>
    <w:tmpl w:val="BE0C54EA"/>
    <w:lvl w:ilvl="0">
      <w:start w:val="1"/>
      <w:numFmt w:val="lowerLetter"/>
      <w:lvlText w:val="%1)"/>
      <w:lvlJc w:val="left"/>
      <w:pPr>
        <w:ind w:left="786" w:hanging="360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71065C"/>
    <w:multiLevelType w:val="multilevel"/>
    <w:tmpl w:val="3676C57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5453"/>
    <w:rsid w:val="0058787F"/>
    <w:rsid w:val="006264D4"/>
    <w:rsid w:val="00845453"/>
    <w:rsid w:val="00B01A4A"/>
    <w:rsid w:val="00C1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276" w:lineRule="auto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outlineLvl w:val="2"/>
    </w:pPr>
    <w:rPr>
      <w:rFonts w:ascii="Cambria" w:eastAsia="Cambria" w:hAnsi="Cambria" w:cs="Cambria"/>
      <w:color w:val="244061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outlineLvl w:val="5"/>
    </w:pPr>
    <w:rPr>
      <w:rFonts w:ascii="Arial" w:eastAsia="Arial" w:hAnsi="Arial" w:cs="Arial"/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customStyle="1" w:styleId="Heading1Char">
    <w:name w:val="Heading 1 Char"/>
    <w:basedOn w:val="Fontepargpadro"/>
    <w:uiPriority w:val="9"/>
    <w:qFormat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Fontepargpadro"/>
    <w:uiPriority w:val="9"/>
    <w:qFormat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Fontepargpadro"/>
    <w:uiPriority w:val="9"/>
    <w:qFormat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Fontepargpadro"/>
    <w:uiPriority w:val="9"/>
    <w:qFormat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Fontepargpadro"/>
    <w:uiPriority w:val="9"/>
    <w:qFormat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Fontepargpadro"/>
    <w:uiPriority w:val="9"/>
    <w:qFormat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qFormat/>
    <w:rPr>
      <w:rFonts w:ascii="Arial" w:eastAsia="Arial" w:hAnsi="Arial" w:cs="Arial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qFormat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qFormat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Fontepargpadro"/>
    <w:uiPriority w:val="10"/>
    <w:qFormat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Fontepargpadro"/>
    <w:uiPriority w:val="11"/>
    <w:qFormat/>
    <w:rPr>
      <w:color w:val="595959" w:themeColor="text1" w:themeTint="A6"/>
      <w:spacing w:val="15"/>
      <w:sz w:val="28"/>
      <w:szCs w:val="28"/>
    </w:rPr>
  </w:style>
  <w:style w:type="character" w:customStyle="1" w:styleId="CitaoChar">
    <w:name w:val="Citação Char"/>
    <w:basedOn w:val="Fontepargpadro"/>
    <w:link w:val="Citao"/>
    <w:uiPriority w:val="29"/>
    <w:qFormat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Pr>
      <w:i/>
      <w:iCs/>
      <w:color w:val="365F9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Pr>
      <w:i/>
      <w:iCs/>
      <w:color w:val="365F91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qFormat/>
    <w:rPr>
      <w:smallCaps/>
      <w:color w:val="5A5A5A" w:themeColor="text1" w:themeTint="A5"/>
    </w:rPr>
  </w:style>
  <w:style w:type="character" w:styleId="TtulodoLivro">
    <w:name w:val="Book Title"/>
    <w:basedOn w:val="Fontepargpadro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Fontepargpadro"/>
    <w:uiPriority w:val="99"/>
    <w:qFormat/>
  </w:style>
  <w:style w:type="character" w:customStyle="1" w:styleId="FooterChar">
    <w:name w:val="Footer Char"/>
    <w:basedOn w:val="Fontepargpadro"/>
    <w:uiPriority w:val="99"/>
    <w:qFormat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Pr>
      <w:sz w:val="20"/>
      <w:szCs w:val="20"/>
    </w:rPr>
  </w:style>
  <w:style w:type="character" w:customStyle="1" w:styleId="Caracteresdenotaderodap">
    <w:name w:val="Caracteres de nota de rodapé"/>
    <w:basedOn w:val="Fontepargpadro"/>
    <w:uiPriority w:val="99"/>
    <w:semiHidden/>
    <w:unhideWhenUsed/>
    <w:qFormat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Pr>
      <w:sz w:val="20"/>
      <w:szCs w:val="20"/>
    </w:rPr>
  </w:style>
  <w:style w:type="character" w:customStyle="1" w:styleId="Caracteresdenotadefim">
    <w:name w:val="Caracteres de nota de fim"/>
    <w:basedOn w:val="Fontepargpadro"/>
    <w:uiPriority w:val="99"/>
    <w:semiHidden/>
    <w:unhideWhenUsed/>
    <w:qFormat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unhideWhenUsed/>
    <w:qFormat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1Char">
    <w:name w:val="Título 1 Char"/>
    <w:basedOn w:val="Fontepargpadro"/>
    <w:qFormat/>
    <w:rPr>
      <w:rFonts w:ascii="Times New Roman" w:eastAsia="Times New Roman" w:hAnsi="Times New Roman" w:cs="Times New Roman"/>
      <w:b/>
      <w:bCs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pt-BR" w:eastAsia="pt-BR"/>
    </w:rPr>
  </w:style>
  <w:style w:type="character" w:customStyle="1" w:styleId="CorpodetextoChar">
    <w:name w:val="Corpo de texto Char"/>
    <w:link w:val="Corpodetexto"/>
    <w:qFormat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eastAsia="Times New Roman" w:hAnsi="Tahoma" w:cs="Tahoma"/>
      <w:sz w:val="16"/>
      <w:szCs w:val="16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arkedcontent">
    <w:name w:val="markedcontent"/>
    <w:basedOn w:val="Fontepargpadro"/>
    <w:qFormat/>
  </w:style>
  <w:style w:type="character" w:customStyle="1" w:styleId="UnresolvedMention">
    <w:name w:val="Unresolved Mention"/>
    <w:basedOn w:val="Fontepargpadro"/>
    <w:uiPriority w:val="99"/>
    <w:unhideWhenUsed/>
    <w:qFormat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Pr>
      <w:rFonts w:ascii="Calibri" w:eastAsia="Times New Roman" w:hAnsi="Calibri" w:cs="Times New Roman"/>
      <w:sz w:val="20"/>
      <w:szCs w:val="20"/>
      <w:lang w:val="pt-BR"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character" w:customStyle="1" w:styleId="apple-converted-space">
    <w:name w:val="apple-converted-space"/>
    <w:qFormat/>
  </w:style>
  <w:style w:type="character" w:customStyle="1" w:styleId="author">
    <w:name w:val="author"/>
    <w:basedOn w:val="Fontepargpadro"/>
    <w:qFormat/>
  </w:style>
  <w:style w:type="character" w:customStyle="1" w:styleId="nounderline">
    <w:name w:val="nounderline"/>
    <w:basedOn w:val="Fontepargpadro"/>
    <w:qFormat/>
  </w:style>
  <w:style w:type="character" w:customStyle="1" w:styleId="a-size-medium">
    <w:name w:val="a-size-medium"/>
    <w:basedOn w:val="Fontepargpadro"/>
    <w:qFormat/>
  </w:style>
  <w:style w:type="character" w:customStyle="1" w:styleId="a-size-base">
    <w:name w:val="a-size-base"/>
    <w:basedOn w:val="Fontepargpadr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Corpodetexto">
    <w:name w:val="Body Text"/>
    <w:basedOn w:val="Normal"/>
    <w:link w:val="CorpodetextoChar"/>
    <w:qFormat/>
    <w:pPr>
      <w:widowControl w:val="0"/>
    </w:pPr>
    <w:rPr>
      <w:b/>
      <w:bCs/>
      <w:sz w:val="18"/>
      <w:szCs w:val="18"/>
      <w:lang w:val="pt-PT" w:eastAsia="en-US"/>
    </w:r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suppressAutoHyphens/>
    </w:pPr>
    <w:rPr>
      <w:rFonts w:eastAsia="Noto Serif CJK SC" w:cs="Lohit Devanagari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paragraph" w:styleId="SemEspaamento">
    <w:name w:val="No Spacing"/>
    <w:basedOn w:val="Normal"/>
    <w:uiPriority w:val="1"/>
    <w:qFormat/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  <w:szCs w:val="20"/>
    </w:rPr>
  </w:style>
  <w:style w:type="paragraph" w:styleId="Ttulodendiceremissivo">
    <w:name w:val="index heading"/>
    <w:basedOn w:val="Ttulo"/>
  </w:style>
  <w:style w:type="paragraph" w:styleId="CabealhodoSumrio">
    <w:name w:val="TOC Heading"/>
    <w:uiPriority w:val="39"/>
    <w:unhideWhenUsed/>
    <w:pPr>
      <w:suppressAutoHyphens/>
    </w:pPr>
    <w:rPr>
      <w:rFonts w:eastAsia="Noto Serif CJK SC" w:cs="Lohit Devanagari"/>
      <w:lang w:eastAsia="zh-CN" w:bidi="hi-IN"/>
    </w:rPr>
  </w:style>
  <w:style w:type="paragraph" w:styleId="ndicedeilustraes">
    <w:name w:val="table of figures"/>
    <w:basedOn w:val="Normal"/>
    <w:next w:val="Normal"/>
    <w:uiPriority w:val="99"/>
    <w:unhideWhenUsed/>
    <w:qFormat/>
  </w:style>
  <w:style w:type="paragraph" w:styleId="Textodebalo">
    <w:name w:val="Balloon Text"/>
    <w:basedOn w:val="Normal"/>
    <w:link w:val="TextodebaloChar"/>
    <w:uiPriority w:val="99"/>
    <w:unhideWhenUsed/>
    <w:qFormat/>
    <w:pPr>
      <w:widowControl w:val="0"/>
    </w:pPr>
    <w:rPr>
      <w:rFonts w:ascii="Tahoma" w:hAnsi="Tahoma" w:cs="Tahoma"/>
      <w:sz w:val="16"/>
      <w:szCs w:val="16"/>
      <w:lang w:val="pt-PT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after="200"/>
    </w:pPr>
    <w:rPr>
      <w:rFonts w:ascii="Calibri" w:hAnsi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qFormat/>
    <w:rPr>
      <w:b/>
      <w:bCs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unhideWhenUsed/>
    <w:qFormat/>
    <w:pPr>
      <w:widowControl w:val="0"/>
      <w:tabs>
        <w:tab w:val="center" w:pos="4252"/>
        <w:tab w:val="right" w:pos="8504"/>
      </w:tabs>
    </w:pPr>
    <w:rPr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qFormat/>
    <w:pPr>
      <w:widowControl w:val="0"/>
      <w:tabs>
        <w:tab w:val="center" w:pos="4252"/>
        <w:tab w:val="right" w:pos="8504"/>
      </w:tabs>
    </w:pPr>
    <w:rPr>
      <w:sz w:val="22"/>
      <w:szCs w:val="22"/>
      <w:lang w:val="pt-PT" w:eastAsia="en-US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Autospacing="1"/>
    </w:pPr>
  </w:style>
  <w:style w:type="paragraph" w:customStyle="1" w:styleId="PargrafodaLista1">
    <w:name w:val="Parágrafo da Lista1"/>
    <w:basedOn w:val="Normal"/>
    <w:uiPriority w:val="34"/>
    <w:qFormat/>
    <w:pPr>
      <w:widowControl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</w:pPr>
    <w:rPr>
      <w:sz w:val="22"/>
      <w:szCs w:val="22"/>
      <w:lang w:val="pt-PT" w:eastAsia="en-US"/>
    </w:rPr>
  </w:style>
  <w:style w:type="paragraph" w:customStyle="1" w:styleId="Default">
    <w:name w:val="Default"/>
    <w:qFormat/>
    <w:pPr>
      <w:suppressAutoHyphens/>
    </w:pPr>
    <w:rPr>
      <w:rFonts w:ascii="Verdana" w:eastAsiaTheme="minorHAnsi" w:hAnsi="Verdana" w:cs="Verdana"/>
      <w:color w:val="000000"/>
      <w:lang w:val="en-GB" w:eastAsia="en-US" w:bidi="hi-IN"/>
    </w:rPr>
  </w:style>
  <w:style w:type="paragraph" w:customStyle="1" w:styleId="Contedodetabela">
    <w:name w:val="Conteúdo de tabela"/>
    <w:basedOn w:val="Normal"/>
    <w:qFormat/>
    <w:pPr>
      <w:suppressLineNumbers/>
    </w:pPr>
    <w:rPr>
      <w:sz w:val="20"/>
      <w:szCs w:val="20"/>
      <w:lang w:eastAsia="ar-SA"/>
    </w:rPr>
  </w:style>
  <w:style w:type="paragraph" w:customStyle="1" w:styleId="SemEspaamento1">
    <w:name w:val="Sem Espaçamento1"/>
    <w:uiPriority w:val="1"/>
    <w:qFormat/>
    <w:pPr>
      <w:suppressAutoHyphens/>
    </w:pPr>
    <w:rPr>
      <w:rFonts w:ascii="Calibri" w:eastAsia="Calibri" w:hAnsi="Calibri" w:cs="Lohit Devanagari"/>
      <w:sz w:val="22"/>
      <w:szCs w:val="22"/>
      <w:lang w:eastAsia="en-US" w:bidi="hi-IN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GridTabl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customStyle="1" w:styleId="ListTable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276" w:lineRule="auto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outlineLvl w:val="2"/>
    </w:pPr>
    <w:rPr>
      <w:rFonts w:ascii="Cambria" w:eastAsia="Cambria" w:hAnsi="Cambria" w:cs="Cambria"/>
      <w:color w:val="244061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outlineLvl w:val="5"/>
    </w:pPr>
    <w:rPr>
      <w:rFonts w:ascii="Arial" w:eastAsia="Arial" w:hAnsi="Arial" w:cs="Arial"/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customStyle="1" w:styleId="Heading1Char">
    <w:name w:val="Heading 1 Char"/>
    <w:basedOn w:val="Fontepargpadro"/>
    <w:uiPriority w:val="9"/>
    <w:qFormat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Fontepargpadro"/>
    <w:uiPriority w:val="9"/>
    <w:qFormat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Fontepargpadro"/>
    <w:uiPriority w:val="9"/>
    <w:qFormat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Fontepargpadro"/>
    <w:uiPriority w:val="9"/>
    <w:qFormat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Fontepargpadro"/>
    <w:uiPriority w:val="9"/>
    <w:qFormat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Fontepargpadro"/>
    <w:uiPriority w:val="9"/>
    <w:qFormat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qFormat/>
    <w:rPr>
      <w:rFonts w:ascii="Arial" w:eastAsia="Arial" w:hAnsi="Arial" w:cs="Arial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qFormat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qFormat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Fontepargpadro"/>
    <w:uiPriority w:val="10"/>
    <w:qFormat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Fontepargpadro"/>
    <w:uiPriority w:val="11"/>
    <w:qFormat/>
    <w:rPr>
      <w:color w:val="595959" w:themeColor="text1" w:themeTint="A6"/>
      <w:spacing w:val="15"/>
      <w:sz w:val="28"/>
      <w:szCs w:val="28"/>
    </w:rPr>
  </w:style>
  <w:style w:type="character" w:customStyle="1" w:styleId="CitaoChar">
    <w:name w:val="Citação Char"/>
    <w:basedOn w:val="Fontepargpadro"/>
    <w:link w:val="Citao"/>
    <w:uiPriority w:val="29"/>
    <w:qFormat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Pr>
      <w:i/>
      <w:iCs/>
      <w:color w:val="365F9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Pr>
      <w:i/>
      <w:iCs/>
      <w:color w:val="365F91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qFormat/>
    <w:rPr>
      <w:smallCaps/>
      <w:color w:val="5A5A5A" w:themeColor="text1" w:themeTint="A5"/>
    </w:rPr>
  </w:style>
  <w:style w:type="character" w:styleId="TtulodoLivro">
    <w:name w:val="Book Title"/>
    <w:basedOn w:val="Fontepargpadro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Fontepargpadro"/>
    <w:uiPriority w:val="99"/>
    <w:qFormat/>
  </w:style>
  <w:style w:type="character" w:customStyle="1" w:styleId="FooterChar">
    <w:name w:val="Footer Char"/>
    <w:basedOn w:val="Fontepargpadro"/>
    <w:uiPriority w:val="99"/>
    <w:qFormat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Pr>
      <w:sz w:val="20"/>
      <w:szCs w:val="20"/>
    </w:rPr>
  </w:style>
  <w:style w:type="character" w:customStyle="1" w:styleId="Caracteresdenotaderodap">
    <w:name w:val="Caracteres de nota de rodapé"/>
    <w:basedOn w:val="Fontepargpadro"/>
    <w:uiPriority w:val="99"/>
    <w:semiHidden/>
    <w:unhideWhenUsed/>
    <w:qFormat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Pr>
      <w:sz w:val="20"/>
      <w:szCs w:val="20"/>
    </w:rPr>
  </w:style>
  <w:style w:type="character" w:customStyle="1" w:styleId="Caracteresdenotadefim">
    <w:name w:val="Caracteres de nota de fim"/>
    <w:basedOn w:val="Fontepargpadro"/>
    <w:uiPriority w:val="99"/>
    <w:semiHidden/>
    <w:unhideWhenUsed/>
    <w:qFormat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unhideWhenUsed/>
    <w:qFormat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1Char">
    <w:name w:val="Título 1 Char"/>
    <w:basedOn w:val="Fontepargpadro"/>
    <w:qFormat/>
    <w:rPr>
      <w:rFonts w:ascii="Times New Roman" w:eastAsia="Times New Roman" w:hAnsi="Times New Roman" w:cs="Times New Roman"/>
      <w:b/>
      <w:bCs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pt-BR" w:eastAsia="pt-BR"/>
    </w:rPr>
  </w:style>
  <w:style w:type="character" w:customStyle="1" w:styleId="CorpodetextoChar">
    <w:name w:val="Corpo de texto Char"/>
    <w:link w:val="Corpodetexto"/>
    <w:qFormat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eastAsia="Times New Roman" w:hAnsi="Tahoma" w:cs="Tahoma"/>
      <w:sz w:val="16"/>
      <w:szCs w:val="16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arkedcontent">
    <w:name w:val="markedcontent"/>
    <w:basedOn w:val="Fontepargpadro"/>
    <w:qFormat/>
  </w:style>
  <w:style w:type="character" w:customStyle="1" w:styleId="UnresolvedMention">
    <w:name w:val="Unresolved Mention"/>
    <w:basedOn w:val="Fontepargpadro"/>
    <w:uiPriority w:val="99"/>
    <w:unhideWhenUsed/>
    <w:qFormat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Pr>
      <w:rFonts w:ascii="Calibri" w:eastAsia="Times New Roman" w:hAnsi="Calibri" w:cs="Times New Roman"/>
      <w:sz w:val="20"/>
      <w:szCs w:val="20"/>
      <w:lang w:val="pt-BR"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character" w:customStyle="1" w:styleId="apple-converted-space">
    <w:name w:val="apple-converted-space"/>
    <w:qFormat/>
  </w:style>
  <w:style w:type="character" w:customStyle="1" w:styleId="author">
    <w:name w:val="author"/>
    <w:basedOn w:val="Fontepargpadro"/>
    <w:qFormat/>
  </w:style>
  <w:style w:type="character" w:customStyle="1" w:styleId="nounderline">
    <w:name w:val="nounderline"/>
    <w:basedOn w:val="Fontepargpadro"/>
    <w:qFormat/>
  </w:style>
  <w:style w:type="character" w:customStyle="1" w:styleId="a-size-medium">
    <w:name w:val="a-size-medium"/>
    <w:basedOn w:val="Fontepargpadro"/>
    <w:qFormat/>
  </w:style>
  <w:style w:type="character" w:customStyle="1" w:styleId="a-size-base">
    <w:name w:val="a-size-base"/>
    <w:basedOn w:val="Fontepargpadr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Corpodetexto">
    <w:name w:val="Body Text"/>
    <w:basedOn w:val="Normal"/>
    <w:link w:val="CorpodetextoChar"/>
    <w:qFormat/>
    <w:pPr>
      <w:widowControl w:val="0"/>
    </w:pPr>
    <w:rPr>
      <w:b/>
      <w:bCs/>
      <w:sz w:val="18"/>
      <w:szCs w:val="18"/>
      <w:lang w:val="pt-PT" w:eastAsia="en-US"/>
    </w:r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suppressAutoHyphens/>
    </w:pPr>
    <w:rPr>
      <w:rFonts w:eastAsia="Noto Serif CJK SC" w:cs="Lohit Devanagari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paragraph" w:styleId="SemEspaamento">
    <w:name w:val="No Spacing"/>
    <w:basedOn w:val="Normal"/>
    <w:uiPriority w:val="1"/>
    <w:qFormat/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  <w:szCs w:val="20"/>
    </w:rPr>
  </w:style>
  <w:style w:type="paragraph" w:styleId="Ttulodendiceremissivo">
    <w:name w:val="index heading"/>
    <w:basedOn w:val="Ttulo"/>
  </w:style>
  <w:style w:type="paragraph" w:styleId="CabealhodoSumrio">
    <w:name w:val="TOC Heading"/>
    <w:uiPriority w:val="39"/>
    <w:unhideWhenUsed/>
    <w:pPr>
      <w:suppressAutoHyphens/>
    </w:pPr>
    <w:rPr>
      <w:rFonts w:eastAsia="Noto Serif CJK SC" w:cs="Lohit Devanagari"/>
      <w:lang w:eastAsia="zh-CN" w:bidi="hi-IN"/>
    </w:rPr>
  </w:style>
  <w:style w:type="paragraph" w:styleId="ndicedeilustraes">
    <w:name w:val="table of figures"/>
    <w:basedOn w:val="Normal"/>
    <w:next w:val="Normal"/>
    <w:uiPriority w:val="99"/>
    <w:unhideWhenUsed/>
    <w:qFormat/>
  </w:style>
  <w:style w:type="paragraph" w:styleId="Textodebalo">
    <w:name w:val="Balloon Text"/>
    <w:basedOn w:val="Normal"/>
    <w:link w:val="TextodebaloChar"/>
    <w:uiPriority w:val="99"/>
    <w:unhideWhenUsed/>
    <w:qFormat/>
    <w:pPr>
      <w:widowControl w:val="0"/>
    </w:pPr>
    <w:rPr>
      <w:rFonts w:ascii="Tahoma" w:hAnsi="Tahoma" w:cs="Tahoma"/>
      <w:sz w:val="16"/>
      <w:szCs w:val="16"/>
      <w:lang w:val="pt-PT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after="200"/>
    </w:pPr>
    <w:rPr>
      <w:rFonts w:ascii="Calibri" w:hAnsi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qFormat/>
    <w:rPr>
      <w:b/>
      <w:bCs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unhideWhenUsed/>
    <w:qFormat/>
    <w:pPr>
      <w:widowControl w:val="0"/>
      <w:tabs>
        <w:tab w:val="center" w:pos="4252"/>
        <w:tab w:val="right" w:pos="8504"/>
      </w:tabs>
    </w:pPr>
    <w:rPr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qFormat/>
    <w:pPr>
      <w:widowControl w:val="0"/>
      <w:tabs>
        <w:tab w:val="center" w:pos="4252"/>
        <w:tab w:val="right" w:pos="8504"/>
      </w:tabs>
    </w:pPr>
    <w:rPr>
      <w:sz w:val="22"/>
      <w:szCs w:val="22"/>
      <w:lang w:val="pt-PT" w:eastAsia="en-US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Autospacing="1"/>
    </w:pPr>
  </w:style>
  <w:style w:type="paragraph" w:customStyle="1" w:styleId="PargrafodaLista1">
    <w:name w:val="Parágrafo da Lista1"/>
    <w:basedOn w:val="Normal"/>
    <w:uiPriority w:val="34"/>
    <w:qFormat/>
    <w:pPr>
      <w:widowControl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</w:pPr>
    <w:rPr>
      <w:sz w:val="22"/>
      <w:szCs w:val="22"/>
      <w:lang w:val="pt-PT" w:eastAsia="en-US"/>
    </w:rPr>
  </w:style>
  <w:style w:type="paragraph" w:customStyle="1" w:styleId="Default">
    <w:name w:val="Default"/>
    <w:qFormat/>
    <w:pPr>
      <w:suppressAutoHyphens/>
    </w:pPr>
    <w:rPr>
      <w:rFonts w:ascii="Verdana" w:eastAsiaTheme="minorHAnsi" w:hAnsi="Verdana" w:cs="Verdana"/>
      <w:color w:val="000000"/>
      <w:lang w:val="en-GB" w:eastAsia="en-US" w:bidi="hi-IN"/>
    </w:rPr>
  </w:style>
  <w:style w:type="paragraph" w:customStyle="1" w:styleId="Contedodetabela">
    <w:name w:val="Conteúdo de tabela"/>
    <w:basedOn w:val="Normal"/>
    <w:qFormat/>
    <w:pPr>
      <w:suppressLineNumbers/>
    </w:pPr>
    <w:rPr>
      <w:sz w:val="20"/>
      <w:szCs w:val="20"/>
      <w:lang w:eastAsia="ar-SA"/>
    </w:rPr>
  </w:style>
  <w:style w:type="paragraph" w:customStyle="1" w:styleId="SemEspaamento1">
    <w:name w:val="Sem Espaçamento1"/>
    <w:uiPriority w:val="1"/>
    <w:qFormat/>
    <w:pPr>
      <w:suppressAutoHyphens/>
    </w:pPr>
    <w:rPr>
      <w:rFonts w:ascii="Calibri" w:eastAsia="Calibri" w:hAnsi="Calibri" w:cs="Lohit Devanagari"/>
      <w:sz w:val="22"/>
      <w:szCs w:val="22"/>
      <w:lang w:eastAsia="en-US" w:bidi="hi-IN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GridTabl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customStyle="1" w:styleId="ListTable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ae+uycPrOt8U/plYUHo/UW4M5g==">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857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Letícia</cp:lastModifiedBy>
  <cp:revision>3</cp:revision>
  <cp:lastPrinted>2026-02-24T15:02:00Z</cp:lastPrinted>
  <dcterms:created xsi:type="dcterms:W3CDTF">2026-02-24T15:03:00Z</dcterms:created>
  <dcterms:modified xsi:type="dcterms:W3CDTF">2026-02-24T15:03:00Z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KSOProductBuildVer">
    <vt:lpwstr>1033-5.7.0.8090</vt:lpwstr>
  </property>
  <property fmtid="{D5CDD505-2E9C-101B-9397-08002B2CF9AE}" pid="5" name="LastSaved">
    <vt:filetime>2020-10-19T00:00:00Z</vt:filetime>
  </property>
</Properties>
</file>